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C64EC" w14:textId="62041729" w:rsidR="00B33073" w:rsidRPr="0053132F" w:rsidRDefault="00B33073">
      <w:pPr>
        <w:rPr>
          <w:rFonts w:ascii="Times New Roman" w:hAnsi="Times New Roman" w:cs="Times New Roman"/>
          <w:noProof/>
        </w:rPr>
      </w:pPr>
    </w:p>
    <w:p w14:paraId="51F95CF4" w14:textId="11EC54FE" w:rsidR="0053132F" w:rsidRPr="0053132F" w:rsidRDefault="0053132F">
      <w:pPr>
        <w:rPr>
          <w:rFonts w:ascii="Times New Roman" w:hAnsi="Times New Roman" w:cs="Times New Roman"/>
          <w:noProof/>
        </w:rPr>
      </w:pPr>
    </w:p>
    <w:p w14:paraId="32856220" w14:textId="41245C55" w:rsidR="0053132F" w:rsidRPr="0053132F" w:rsidRDefault="0053132F">
      <w:pPr>
        <w:rPr>
          <w:rFonts w:ascii="Times New Roman" w:hAnsi="Times New Roman" w:cs="Times New Roman"/>
          <w:noProof/>
        </w:rPr>
      </w:pPr>
      <w:r w:rsidRPr="0053132F">
        <w:rPr>
          <w:rFonts w:ascii="Times New Roman" w:hAnsi="Times New Roman" w:cs="Times New Roman"/>
          <w:noProof/>
        </w:rPr>
        <w:drawing>
          <wp:inline distT="0" distB="0" distL="0" distR="0" wp14:anchorId="2AF6EEB7" wp14:editId="1F54EF66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3C23" w14:textId="1F03E9BA" w:rsidR="0053132F" w:rsidRPr="0053132F" w:rsidRDefault="0053132F">
      <w:pPr>
        <w:rPr>
          <w:rFonts w:ascii="Times New Roman" w:hAnsi="Times New Roman" w:cs="Times New Roman"/>
          <w:noProof/>
        </w:rPr>
      </w:pPr>
    </w:p>
    <w:p w14:paraId="742A4455" w14:textId="148C60D3" w:rsidR="0053132F" w:rsidRPr="0053132F" w:rsidRDefault="0053132F">
      <w:pPr>
        <w:rPr>
          <w:rFonts w:ascii="Times New Roman" w:hAnsi="Times New Roman" w:cs="Times New Roman"/>
          <w:noProof/>
        </w:rPr>
      </w:pPr>
    </w:p>
    <w:p w14:paraId="686B4083" w14:textId="7596D4D4" w:rsidR="0053132F" w:rsidRPr="0053132F" w:rsidRDefault="0053132F">
      <w:pPr>
        <w:rPr>
          <w:rFonts w:ascii="Times New Roman" w:hAnsi="Times New Roman" w:cs="Times New Roman"/>
          <w:noProof/>
        </w:rPr>
      </w:pPr>
    </w:p>
    <w:p w14:paraId="366FB0CB" w14:textId="75DE253F" w:rsidR="0053132F" w:rsidRPr="0053132F" w:rsidRDefault="0053132F">
      <w:pPr>
        <w:rPr>
          <w:rFonts w:ascii="Times New Roman" w:hAnsi="Times New Roman" w:cs="Times New Roman"/>
          <w:noProof/>
        </w:rPr>
      </w:pPr>
    </w:p>
    <w:p w14:paraId="6647E95B" w14:textId="6FD0317B" w:rsidR="0053132F" w:rsidRPr="0053132F" w:rsidRDefault="0053132F">
      <w:pPr>
        <w:rPr>
          <w:rFonts w:ascii="Times New Roman" w:hAnsi="Times New Roman" w:cs="Times New Roman"/>
          <w:noProof/>
        </w:rPr>
      </w:pPr>
    </w:p>
    <w:p w14:paraId="21072B54" w14:textId="2B1601DF" w:rsidR="0053132F" w:rsidRPr="0053132F" w:rsidRDefault="0053132F">
      <w:pPr>
        <w:rPr>
          <w:rFonts w:ascii="Times New Roman" w:hAnsi="Times New Roman" w:cs="Times New Roman"/>
          <w:noProof/>
        </w:rPr>
      </w:pPr>
    </w:p>
    <w:p w14:paraId="1D2725ED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132F">
        <w:rPr>
          <w:rFonts w:ascii="Times New Roman" w:hAnsi="Times New Roman" w:cs="Times New Roman"/>
          <w:b/>
          <w:bCs/>
          <w:sz w:val="32"/>
          <w:szCs w:val="32"/>
        </w:rPr>
        <w:t>ПРОГРАММА</w:t>
      </w:r>
    </w:p>
    <w:p w14:paraId="01E6B40B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132F">
        <w:rPr>
          <w:rFonts w:ascii="Times New Roman" w:hAnsi="Times New Roman" w:cs="Times New Roman"/>
          <w:b/>
          <w:bCs/>
          <w:sz w:val="32"/>
          <w:szCs w:val="32"/>
        </w:rPr>
        <w:t>профессионального обучения для работы в качестве частных охранников – «Программа профессиональной подготовки охранников»</w:t>
      </w:r>
    </w:p>
    <w:p w14:paraId="0A95AD4A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 w:cs="Times New Roman"/>
        </w:rPr>
      </w:pPr>
    </w:p>
    <w:p w14:paraId="2B25B891" w14:textId="77777777" w:rsidR="0053132F" w:rsidRPr="0053132F" w:rsidRDefault="0053132F" w:rsidP="0053132F">
      <w:pPr>
        <w:spacing w:line="312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32F">
        <w:rPr>
          <w:rFonts w:ascii="Times New Roman" w:hAnsi="Times New Roman" w:cs="Times New Roman"/>
          <w:b/>
          <w:sz w:val="32"/>
          <w:szCs w:val="32"/>
        </w:rPr>
        <w:t>I. Общие положения</w:t>
      </w:r>
    </w:p>
    <w:p w14:paraId="6126647D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rPr>
          <w:rFonts w:ascii="Times New Roman" w:hAnsi="Times New Roman" w:cs="Times New Roman"/>
        </w:rPr>
      </w:pPr>
    </w:p>
    <w:p w14:paraId="18E9E77E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 xml:space="preserve">1. Программа профессионального обучения для работы в качестве </w:t>
      </w:r>
      <w:r w:rsidRPr="0053132F">
        <w:rPr>
          <w:rFonts w:ascii="Times New Roman" w:hAnsi="Times New Roman" w:cs="Times New Roman"/>
          <w:bCs/>
        </w:rPr>
        <w:t>частных охранников</w:t>
      </w:r>
      <w:r w:rsidRPr="0053132F">
        <w:rPr>
          <w:rFonts w:ascii="Times New Roman" w:hAnsi="Times New Roman" w:cs="Times New Roman"/>
        </w:rPr>
        <w:t xml:space="preserve"> – «Программа профессиональной подготовки охранников»</w:t>
      </w:r>
      <w:r w:rsidRPr="0053132F">
        <w:rPr>
          <w:rStyle w:val="a8"/>
          <w:rFonts w:ascii="Times New Roman" w:hAnsi="Times New Roman"/>
        </w:rPr>
        <w:footnoteReference w:id="1"/>
      </w:r>
      <w:r w:rsidRPr="0053132F">
        <w:rPr>
          <w:rFonts w:ascii="Times New Roman" w:hAnsi="Times New Roman" w:cs="Times New Roman"/>
        </w:rPr>
        <w:t xml:space="preserve"> направлена на приобретение профессиональной компетенции охранника без изменения уровня образования.</w:t>
      </w:r>
    </w:p>
    <w:p w14:paraId="606280EC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2. Срок обучения по Программе зависит от присваиваемого квалификационного уровня</w:t>
      </w:r>
      <w:r w:rsidRPr="0053132F">
        <w:rPr>
          <w:rStyle w:val="a8"/>
          <w:rFonts w:ascii="Times New Roman" w:hAnsi="Times New Roman"/>
        </w:rPr>
        <w:footnoteReference w:id="2"/>
      </w:r>
      <w:r w:rsidRPr="0053132F">
        <w:rPr>
          <w:rFonts w:ascii="Times New Roman" w:hAnsi="Times New Roman" w:cs="Times New Roman"/>
        </w:rPr>
        <w:t>, который определяется с учетом исполнения частным охранником обязанностей, связанных с использованием оружия и специальных средств:</w:t>
      </w:r>
    </w:p>
    <w:p w14:paraId="3DF8C7C2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по программе профессиональной подготовки охранников 6 разряда (использование служебного, гражданского оружия и специальных средств) – не менее 80 аудиторных часов.</w:t>
      </w:r>
    </w:p>
    <w:p w14:paraId="0C143825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по программе профессиональной подготовки охранников 5 разряда (использование гражданского оружия и специальных средств) – не менее 60 аудиторных часов.</w:t>
      </w:r>
    </w:p>
    <w:p w14:paraId="7EBA8EAC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по программе профессиональной подготовки охранников 4 разряда (использование только специальных средств) – не менее 40 аудиторных часов.</w:t>
      </w:r>
    </w:p>
    <w:p w14:paraId="56005545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851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Продолжительность учебного часа теоретических и практических занятий составляет 1 академический час (45 минут).</w:t>
      </w:r>
    </w:p>
    <w:p w14:paraId="65D40A69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851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Обучение по Программе в заочной форме и в форме самообразования не допускается</w:t>
      </w:r>
      <w:r w:rsidRPr="0053132F">
        <w:rPr>
          <w:rStyle w:val="a8"/>
          <w:rFonts w:ascii="Times New Roman" w:hAnsi="Times New Roman"/>
        </w:rPr>
        <w:footnoteReference w:id="3"/>
      </w:r>
      <w:r w:rsidRPr="0053132F">
        <w:rPr>
          <w:rFonts w:ascii="Times New Roman" w:hAnsi="Times New Roman" w:cs="Times New Roman"/>
        </w:rPr>
        <w:t>.</w:t>
      </w:r>
    </w:p>
    <w:p w14:paraId="12A04FE4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  <w:spacing w:val="-2"/>
        </w:rPr>
        <w:lastRenderedPageBreak/>
        <w:t>3. </w:t>
      </w:r>
      <w:r w:rsidRPr="0053132F">
        <w:rPr>
          <w:rFonts w:ascii="Times New Roman" w:hAnsi="Times New Roman" w:cs="Times New Roman"/>
        </w:rPr>
        <w:t xml:space="preserve">Программа включает в себя: общие положения, условия реализации Программы, содержание Программы (в том числе календарный учебный график Программы, учебный </w:t>
      </w:r>
      <w:hyperlink r:id="rId8" w:anchor="Par59" w:tooltip="Ссылка на текущий документ" w:history="1">
        <w:r w:rsidRPr="0053132F">
          <w:rPr>
            <w:rFonts w:ascii="Times New Roman" w:hAnsi="Times New Roman" w:cs="Times New Roman"/>
          </w:rPr>
          <w:t>план</w:t>
        </w:r>
      </w:hyperlink>
      <w:r w:rsidRPr="0053132F">
        <w:rPr>
          <w:rFonts w:ascii="Times New Roman" w:hAnsi="Times New Roman" w:cs="Times New Roman"/>
        </w:rPr>
        <w:t xml:space="preserve"> Программы, тематические </w:t>
      </w:r>
      <w:hyperlink r:id="rId9" w:anchor="Par201" w:tooltip="Ссылка на текущий документ" w:history="1">
        <w:r w:rsidRPr="0053132F">
          <w:rPr>
            <w:rFonts w:ascii="Times New Roman" w:hAnsi="Times New Roman" w:cs="Times New Roman"/>
          </w:rPr>
          <w:t>планы</w:t>
        </w:r>
      </w:hyperlink>
      <w:r w:rsidRPr="0053132F">
        <w:rPr>
          <w:rFonts w:ascii="Times New Roman" w:hAnsi="Times New Roman" w:cs="Times New Roman"/>
        </w:rPr>
        <w:t xml:space="preserve"> и рабочие программы дисциплин), итоговую аттестацию по Программе и планируемые результаты освоения Программы.</w:t>
      </w:r>
    </w:p>
    <w:p w14:paraId="2B2586F7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Дополнительно в Программу включается обязательный раздел «Наличие специальной учебной базы», предназначенный для указания типов,</w:t>
      </w:r>
      <w:r w:rsidRPr="0053132F">
        <w:rPr>
          <w:rFonts w:ascii="Times New Roman" w:hAnsi="Times New Roman" w:cs="Times New Roman"/>
          <w:sz w:val="28"/>
          <w:szCs w:val="28"/>
        </w:rPr>
        <w:t xml:space="preserve"> </w:t>
      </w:r>
      <w:r w:rsidRPr="0053132F">
        <w:rPr>
          <w:rFonts w:ascii="Times New Roman" w:hAnsi="Times New Roman" w:cs="Times New Roman"/>
        </w:rPr>
        <w:t>видов и моделей оружия и специальных средств, используемых в образовательном процессе.</w:t>
      </w:r>
    </w:p>
    <w:p w14:paraId="59B780DA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</w:rPr>
      </w:pPr>
      <w:r w:rsidRPr="0053132F">
        <w:rPr>
          <w:rFonts w:ascii="Times New Roman" w:hAnsi="Times New Roman" w:cs="Times New Roman"/>
          <w:spacing w:val="-2"/>
        </w:rPr>
        <w:t>4.  При освоении Программы, предназначенной для охранников 5 разряда, время изученных ранее дисциплин по Программе для охранников   4 разряда засчитывается в общее время изучения соответствующих дисциплин.</w:t>
      </w:r>
    </w:p>
    <w:p w14:paraId="6FD72434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</w:rPr>
      </w:pPr>
      <w:r w:rsidRPr="0053132F">
        <w:rPr>
          <w:rFonts w:ascii="Times New Roman" w:hAnsi="Times New Roman" w:cs="Times New Roman"/>
          <w:spacing w:val="-2"/>
        </w:rPr>
        <w:t>При освоении Программы, предназначенной для охранников 6 разряда, время изученных ранее дисциплин по Программе для охранников 4 и 5 разрядов засчитывается в общее время изучения соответствующих дисциплин.</w:t>
      </w:r>
    </w:p>
    <w:p w14:paraId="2B94C625" w14:textId="77777777" w:rsidR="0053132F" w:rsidRPr="0053132F" w:rsidRDefault="0053132F" w:rsidP="0053132F">
      <w:pPr>
        <w:spacing w:line="312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Par59"/>
      <w:bookmarkEnd w:id="0"/>
      <w:r w:rsidRPr="0053132F">
        <w:rPr>
          <w:rFonts w:ascii="Times New Roman" w:hAnsi="Times New Roman" w:cs="Times New Roman"/>
          <w:b/>
          <w:sz w:val="32"/>
          <w:szCs w:val="32"/>
        </w:rPr>
        <w:t>II. Условия реализации Программы</w:t>
      </w:r>
    </w:p>
    <w:p w14:paraId="0582389C" w14:textId="77777777" w:rsidR="0053132F" w:rsidRPr="0053132F" w:rsidRDefault="0053132F" w:rsidP="0053132F">
      <w:pPr>
        <w:ind w:firstLine="708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  <w:spacing w:val="-2"/>
        </w:rPr>
        <w:t>5. Для реализации Программы в организации созданы организационно-</w:t>
      </w:r>
      <w:r w:rsidRPr="0053132F">
        <w:rPr>
          <w:rFonts w:ascii="Times New Roman" w:hAnsi="Times New Roman" w:cs="Times New Roman"/>
        </w:rPr>
        <w:t>педагогические условия: квалификация педагогических работников НОЧУ ДПО «Профессионал» (Организация), осуществляющие образовательную деятельность, соответствует квалификационным требованиям, указанным в квалификационных справочниках, использование при изучении дисциплин Программы методик преподавания, предполагающих вместе с традиционными лекционно-семинарскими занятиями решение слушателями вводных задач по дисциплинам Программы, занятия с распределением ролевых заданий между слушателями, применение аппаратно-программных и аудиовизуальных средств обучения, учебно-наглядных пособий.</w:t>
      </w:r>
    </w:p>
    <w:p w14:paraId="6FC270DE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Освоение дисциплин Программы «Использование специальных средств», «Огневая подготовка» и «Специальная физическая подготовка» в части практических занятий с использованием электронного обучения, дистанционных образовательных технологий не допускается.</w:t>
      </w:r>
    </w:p>
    <w:p w14:paraId="1170D755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</w:rPr>
      </w:pPr>
      <w:r w:rsidRPr="0053132F">
        <w:rPr>
          <w:rFonts w:ascii="Times New Roman" w:hAnsi="Times New Roman" w:cs="Times New Roman"/>
        </w:rPr>
        <w:t>6. Оценочными материалами по Программе являются перечни контрольных вопросов</w:t>
      </w:r>
      <w:r w:rsidRPr="0053132F">
        <w:rPr>
          <w:rFonts w:ascii="Times New Roman" w:hAnsi="Times New Roman" w:cs="Times New Roman"/>
          <w:spacing w:val="-2"/>
        </w:rPr>
        <w:t xml:space="preserve"> по дисциплинам, формируемые Организацией, осуществляющей образовательную деятельность, и используемые при итоговой аттестации. Методическими материалами к Программе являются учебная литература и методические пособия. Перечень оценочных материалов и методических материалов приводится в </w:t>
      </w:r>
      <w:r w:rsidRPr="0053132F">
        <w:rPr>
          <w:rFonts w:ascii="Times New Roman" w:hAnsi="Times New Roman" w:cs="Times New Roman"/>
        </w:rPr>
        <w:t>основной программе профессионального обучения, разрабатываемой и утверждаемой Организацией, осуществляющей образовательную деятельность, в соответствии с Программой</w:t>
      </w:r>
      <w:r w:rsidRPr="0053132F">
        <w:rPr>
          <w:rStyle w:val="a8"/>
          <w:rFonts w:ascii="Times New Roman" w:hAnsi="Times New Roman"/>
        </w:rPr>
        <w:t xml:space="preserve"> </w:t>
      </w:r>
      <w:r w:rsidRPr="0053132F">
        <w:rPr>
          <w:rStyle w:val="a8"/>
          <w:rFonts w:ascii="Times New Roman" w:hAnsi="Times New Roman"/>
        </w:rPr>
        <w:footnoteReference w:id="4"/>
      </w:r>
      <w:r w:rsidRPr="0053132F">
        <w:rPr>
          <w:rFonts w:ascii="Times New Roman" w:hAnsi="Times New Roman" w:cs="Times New Roman"/>
          <w:spacing w:val="-2"/>
        </w:rPr>
        <w:t>.</w:t>
      </w:r>
    </w:p>
    <w:p w14:paraId="310193E6" w14:textId="77777777" w:rsidR="0053132F" w:rsidRPr="0053132F" w:rsidRDefault="0053132F" w:rsidP="0053132F">
      <w:pPr>
        <w:spacing w:line="312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32F">
        <w:rPr>
          <w:rFonts w:ascii="Times New Roman" w:hAnsi="Times New Roman" w:cs="Times New Roman"/>
          <w:b/>
          <w:sz w:val="32"/>
          <w:szCs w:val="32"/>
        </w:rPr>
        <w:t>III. Содержание Программы</w:t>
      </w:r>
    </w:p>
    <w:p w14:paraId="2493A4FD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outlineLvl w:val="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</w:rPr>
        <w:tab/>
      </w: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7. Календарный учебный график Программы.</w:t>
      </w:r>
    </w:p>
    <w:p w14:paraId="4F2D4DDC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center"/>
        <w:outlineLvl w:val="1"/>
        <w:rPr>
          <w:rFonts w:ascii="Times New Roman" w:hAnsi="Times New Roman" w:cs="Times New Roman"/>
          <w:u w:val="single"/>
        </w:rPr>
      </w:pPr>
      <w:r w:rsidRPr="0053132F">
        <w:rPr>
          <w:rFonts w:ascii="Times New Roman" w:hAnsi="Times New Roman" w:cs="Times New Roman"/>
          <w:u w:val="single"/>
        </w:rPr>
        <w:t>Календарный учебный график по программе профессиональной подготовки охранников 4 разряда</w:t>
      </w:r>
    </w:p>
    <w:tbl>
      <w:tblPr>
        <w:tblW w:w="9447" w:type="dxa"/>
        <w:jc w:val="center"/>
        <w:tblLayout w:type="fixed"/>
        <w:tblLook w:val="0000" w:firstRow="0" w:lastRow="0" w:firstColumn="0" w:lastColumn="0" w:noHBand="0" w:noVBand="0"/>
      </w:tblPr>
      <w:tblGrid>
        <w:gridCol w:w="1696"/>
        <w:gridCol w:w="2268"/>
        <w:gridCol w:w="1590"/>
        <w:gridCol w:w="3893"/>
      </w:tblGrid>
      <w:tr w:rsidR="0053132F" w:rsidRPr="0053132F" w14:paraId="5DCBD748" w14:textId="77777777" w:rsidTr="00D05E5E">
        <w:trPr>
          <w:tblHeader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0C37F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Календарный месяц,</w:t>
            </w:r>
          </w:p>
          <w:p w14:paraId="5628990E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 в котором проводится обучение по Программе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849795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Даты начала и окончания обучения по Программе</w:t>
            </w:r>
          </w:p>
          <w:p w14:paraId="6FB825BD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CB22F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День</w:t>
            </w:r>
          </w:p>
          <w:p w14:paraId="5E9C658D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освоения</w:t>
            </w:r>
          </w:p>
          <w:p w14:paraId="30F0C012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530F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Дисциплины</w:t>
            </w:r>
          </w:p>
          <w:p w14:paraId="2533E63F" w14:textId="77777777" w:rsidR="0053132F" w:rsidRPr="0053132F" w:rsidRDefault="0053132F" w:rsidP="00D05E5E">
            <w:pPr>
              <w:ind w:firstLine="5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Программы и количество часов</w:t>
            </w:r>
          </w:p>
          <w:p w14:paraId="5314BE0D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3F988157" w14:textId="77777777" w:rsidTr="00D05E5E">
        <w:trPr>
          <w:trHeight w:val="455"/>
          <w:jc w:val="center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00EC7D6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январь </w:t>
            </w:r>
          </w:p>
          <w:p w14:paraId="02153F0D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февраль </w:t>
            </w:r>
          </w:p>
          <w:p w14:paraId="04209531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март </w:t>
            </w:r>
          </w:p>
          <w:p w14:paraId="71082682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апрель </w:t>
            </w:r>
          </w:p>
          <w:p w14:paraId="60BA326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622CFE79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май</w:t>
            </w:r>
          </w:p>
          <w:p w14:paraId="732B4C5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июнь </w:t>
            </w:r>
          </w:p>
          <w:p w14:paraId="5F1D4E8B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025B24B5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июль </w:t>
            </w:r>
          </w:p>
          <w:p w14:paraId="7D9BF10B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627B232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август сентябрь </w:t>
            </w:r>
          </w:p>
          <w:p w14:paraId="2900EFE1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23FF5A9D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октябрь </w:t>
            </w:r>
          </w:p>
          <w:p w14:paraId="164404A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ноябрь </w:t>
            </w:r>
          </w:p>
          <w:p w14:paraId="4A72C59E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0142786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Январь</w:t>
            </w:r>
            <w:r w:rsidRPr="0053132F">
              <w:rPr>
                <w:rFonts w:ascii="Times New Roman" w:hAnsi="Times New Roman" w:cs="Times New Roman"/>
              </w:rPr>
              <w:t xml:space="preserve"> (13-17,27-31)</w:t>
            </w:r>
          </w:p>
          <w:p w14:paraId="103D137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Февраль</w:t>
            </w:r>
            <w:r w:rsidRPr="0053132F">
              <w:rPr>
                <w:rFonts w:ascii="Times New Roman" w:hAnsi="Times New Roman" w:cs="Times New Roman"/>
              </w:rPr>
              <w:t xml:space="preserve"> (3-7, 10-14, 17-21, 24-28)</w:t>
            </w:r>
          </w:p>
          <w:p w14:paraId="121FFF7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Март </w:t>
            </w:r>
            <w:r w:rsidRPr="0053132F">
              <w:rPr>
                <w:rFonts w:ascii="Times New Roman" w:hAnsi="Times New Roman" w:cs="Times New Roman"/>
              </w:rPr>
              <w:t>(2-6, 9-13,16-20, 23-27)</w:t>
            </w:r>
          </w:p>
          <w:p w14:paraId="7098462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Апрель</w:t>
            </w:r>
            <w:r w:rsidRPr="0053132F">
              <w:rPr>
                <w:rFonts w:ascii="Times New Roman" w:hAnsi="Times New Roman" w:cs="Times New Roman"/>
              </w:rPr>
              <w:t xml:space="preserve"> (30.03-3, 6-10, 13-17, 20-24,27-7.05)</w:t>
            </w:r>
          </w:p>
          <w:p w14:paraId="1CC842C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Май</w:t>
            </w:r>
            <w:r w:rsidRPr="0053132F">
              <w:rPr>
                <w:rFonts w:ascii="Times New Roman" w:hAnsi="Times New Roman" w:cs="Times New Roman"/>
              </w:rPr>
              <w:t xml:space="preserve"> (12-18,19-25,26-30)</w:t>
            </w:r>
          </w:p>
          <w:p w14:paraId="49B6827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Июнь</w:t>
            </w:r>
            <w:r w:rsidRPr="0053132F">
              <w:rPr>
                <w:rFonts w:ascii="Times New Roman" w:hAnsi="Times New Roman" w:cs="Times New Roman"/>
              </w:rPr>
              <w:t xml:space="preserve"> (1-5, 8-15, 16-22, 23-29)</w:t>
            </w:r>
          </w:p>
          <w:p w14:paraId="79B7F59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Июль</w:t>
            </w:r>
            <w:r w:rsidRPr="0053132F">
              <w:rPr>
                <w:rFonts w:ascii="Times New Roman" w:hAnsi="Times New Roman" w:cs="Times New Roman"/>
              </w:rPr>
              <w:t xml:space="preserve"> (29.06-3, 6-10, 13-17, 20-24, 27-31)</w:t>
            </w:r>
          </w:p>
          <w:p w14:paraId="2155339E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Август </w:t>
            </w:r>
            <w:r w:rsidRPr="0053132F">
              <w:rPr>
                <w:rFonts w:ascii="Times New Roman" w:hAnsi="Times New Roman" w:cs="Times New Roman"/>
              </w:rPr>
              <w:t>(3-7, 10-14, 17-21, 24-28)</w:t>
            </w:r>
          </w:p>
          <w:p w14:paraId="5CA9E9D2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Сентябрь</w:t>
            </w:r>
            <w:r w:rsidRPr="0053132F">
              <w:rPr>
                <w:rFonts w:ascii="Times New Roman" w:hAnsi="Times New Roman" w:cs="Times New Roman"/>
              </w:rPr>
              <w:t xml:space="preserve"> (7-11, 14-18, 21-25)</w:t>
            </w:r>
          </w:p>
          <w:p w14:paraId="7D7C0AAE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Октябрь </w:t>
            </w:r>
            <w:r w:rsidRPr="0053132F">
              <w:rPr>
                <w:rFonts w:ascii="Times New Roman" w:hAnsi="Times New Roman" w:cs="Times New Roman"/>
              </w:rPr>
              <w:t>(5-9, 12-16,19-23, 26-30)</w:t>
            </w:r>
          </w:p>
          <w:p w14:paraId="1AB2BCE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Ноябрь </w:t>
            </w:r>
            <w:r w:rsidRPr="0053132F">
              <w:rPr>
                <w:rFonts w:ascii="Times New Roman" w:hAnsi="Times New Roman" w:cs="Times New Roman"/>
              </w:rPr>
              <w:t>(2-6,9-13, 16-20, 23-27)</w:t>
            </w:r>
          </w:p>
          <w:p w14:paraId="5605E852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Декабрь </w:t>
            </w:r>
            <w:r w:rsidRPr="0053132F">
              <w:rPr>
                <w:rFonts w:ascii="Times New Roman" w:hAnsi="Times New Roman" w:cs="Times New Roman"/>
              </w:rPr>
              <w:t>(7-11, 14-18, 21-25)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E7C0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954D7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Д1 (6 ч.), Д2 (2 ч.)</w:t>
            </w:r>
          </w:p>
        </w:tc>
      </w:tr>
      <w:tr w:rsidR="0053132F" w:rsidRPr="0053132F" w14:paraId="625E9EC5" w14:textId="77777777" w:rsidTr="00D05E5E">
        <w:trPr>
          <w:trHeight w:val="368"/>
          <w:jc w:val="center"/>
        </w:trPr>
        <w:tc>
          <w:tcPr>
            <w:tcW w:w="169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8A6BA26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4031F4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91191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3BCC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Д2 (3 ч.), Д3 (3 ч.). Д4 (2 ч.)</w:t>
            </w:r>
          </w:p>
        </w:tc>
      </w:tr>
      <w:tr w:rsidR="0053132F" w:rsidRPr="0053132F" w14:paraId="3214E47B" w14:textId="77777777" w:rsidTr="00D05E5E">
        <w:trPr>
          <w:trHeight w:val="368"/>
          <w:jc w:val="center"/>
        </w:trPr>
        <w:tc>
          <w:tcPr>
            <w:tcW w:w="169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2FDE267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E36667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6737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0951B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Д4 (1 ч.), Д6 (5 ч.), Д7 (2 ч.)</w:t>
            </w:r>
          </w:p>
        </w:tc>
      </w:tr>
      <w:tr w:rsidR="0053132F" w:rsidRPr="0053132F" w14:paraId="6061D758" w14:textId="77777777" w:rsidTr="00D05E5E">
        <w:trPr>
          <w:trHeight w:val="368"/>
          <w:jc w:val="center"/>
        </w:trPr>
        <w:tc>
          <w:tcPr>
            <w:tcW w:w="169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68E1AF2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ACB511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B3062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BE5F5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Д7 (6 ч.), Д8 (2 ч.)</w:t>
            </w:r>
          </w:p>
        </w:tc>
      </w:tr>
      <w:tr w:rsidR="0053132F" w:rsidRPr="0053132F" w14:paraId="25AC0C20" w14:textId="77777777" w:rsidTr="00D05E5E">
        <w:trPr>
          <w:trHeight w:val="70"/>
          <w:jc w:val="center"/>
        </w:trPr>
        <w:tc>
          <w:tcPr>
            <w:tcW w:w="169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8F4807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CAEE17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AF0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2EAF1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Д8 (2 ч.), Д9 (4 ч.)</w:t>
            </w:r>
          </w:p>
        </w:tc>
      </w:tr>
      <w:tr w:rsidR="0053132F" w:rsidRPr="0053132F" w14:paraId="451A44A1" w14:textId="77777777" w:rsidTr="00D05E5E">
        <w:trPr>
          <w:trHeight w:val="843"/>
          <w:jc w:val="center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459E2BE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5C78EE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Январь</w:t>
            </w:r>
            <w:r w:rsidRPr="0053132F">
              <w:rPr>
                <w:rFonts w:ascii="Times New Roman" w:hAnsi="Times New Roman" w:cs="Times New Roman"/>
              </w:rPr>
              <w:t xml:space="preserve"> (17, 31)</w:t>
            </w:r>
          </w:p>
          <w:p w14:paraId="5197F723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Февраль</w:t>
            </w:r>
            <w:r w:rsidRPr="0053132F">
              <w:rPr>
                <w:rFonts w:ascii="Times New Roman" w:hAnsi="Times New Roman" w:cs="Times New Roman"/>
              </w:rPr>
              <w:t xml:space="preserve"> (7, 14, 21, 28)</w:t>
            </w:r>
          </w:p>
          <w:p w14:paraId="4DF0C7CA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Март</w:t>
            </w:r>
            <w:r w:rsidRPr="0053132F">
              <w:rPr>
                <w:rFonts w:ascii="Times New Roman" w:hAnsi="Times New Roman" w:cs="Times New Roman"/>
              </w:rPr>
              <w:t xml:space="preserve"> (6, 13, 20, 27)</w:t>
            </w:r>
          </w:p>
          <w:p w14:paraId="292D7490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Апрель</w:t>
            </w:r>
            <w:r w:rsidRPr="0053132F">
              <w:rPr>
                <w:rFonts w:ascii="Times New Roman" w:hAnsi="Times New Roman" w:cs="Times New Roman"/>
              </w:rPr>
              <w:t xml:space="preserve"> (3, 10, 17 24, 7.05)</w:t>
            </w:r>
          </w:p>
          <w:p w14:paraId="4FDD8C88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Май </w:t>
            </w:r>
            <w:r w:rsidRPr="0053132F">
              <w:rPr>
                <w:rFonts w:ascii="Times New Roman" w:hAnsi="Times New Roman" w:cs="Times New Roman"/>
              </w:rPr>
              <w:t>(18, 25, 30)</w:t>
            </w:r>
          </w:p>
          <w:p w14:paraId="01651D8B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Июнь</w:t>
            </w:r>
            <w:r w:rsidRPr="0053132F">
              <w:rPr>
                <w:rFonts w:ascii="Times New Roman" w:hAnsi="Times New Roman" w:cs="Times New Roman"/>
              </w:rPr>
              <w:t xml:space="preserve"> (5, 15, 22, 29)</w:t>
            </w:r>
          </w:p>
          <w:p w14:paraId="1F2B12B3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Июль </w:t>
            </w:r>
            <w:r w:rsidRPr="0053132F">
              <w:rPr>
                <w:rFonts w:ascii="Times New Roman" w:hAnsi="Times New Roman" w:cs="Times New Roman"/>
              </w:rPr>
              <w:t>(3, 10, 17, 24, 31)</w:t>
            </w:r>
          </w:p>
          <w:p w14:paraId="52790F28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lastRenderedPageBreak/>
              <w:t xml:space="preserve">Август </w:t>
            </w:r>
            <w:r w:rsidRPr="0053132F">
              <w:rPr>
                <w:rFonts w:ascii="Times New Roman" w:hAnsi="Times New Roman" w:cs="Times New Roman"/>
              </w:rPr>
              <w:t>(7, 14, 21, 28)</w:t>
            </w:r>
          </w:p>
          <w:p w14:paraId="0947445E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Сентябрь </w:t>
            </w:r>
            <w:r w:rsidRPr="0053132F">
              <w:rPr>
                <w:rFonts w:ascii="Times New Roman" w:hAnsi="Times New Roman" w:cs="Times New Roman"/>
              </w:rPr>
              <w:t>(11, 18, 25)</w:t>
            </w:r>
          </w:p>
          <w:p w14:paraId="0E16893E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Октябрь </w:t>
            </w:r>
            <w:r w:rsidRPr="0053132F">
              <w:rPr>
                <w:rFonts w:ascii="Times New Roman" w:hAnsi="Times New Roman" w:cs="Times New Roman"/>
              </w:rPr>
              <w:t>(9, 16, 23, 30)</w:t>
            </w:r>
          </w:p>
          <w:p w14:paraId="119BC0C1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Ноябрь </w:t>
            </w:r>
            <w:r w:rsidRPr="0053132F">
              <w:rPr>
                <w:rFonts w:ascii="Times New Roman" w:hAnsi="Times New Roman" w:cs="Times New Roman"/>
              </w:rPr>
              <w:t>(6, 13, 20, 27)</w:t>
            </w:r>
          </w:p>
          <w:p w14:paraId="1F3E6C8E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Декабрь</w:t>
            </w:r>
            <w:r w:rsidRPr="0053132F">
              <w:rPr>
                <w:rFonts w:ascii="Times New Roman" w:hAnsi="Times New Roman" w:cs="Times New Roman"/>
              </w:rPr>
              <w:t xml:space="preserve"> </w:t>
            </w:r>
            <w:r w:rsidRPr="0053132F">
              <w:rPr>
                <w:rFonts w:ascii="Times New Roman" w:hAnsi="Times New Roman" w:cs="Times New Roman"/>
                <w:u w:val="single"/>
              </w:rPr>
              <w:t>(</w:t>
            </w:r>
            <w:r w:rsidRPr="0053132F">
              <w:rPr>
                <w:rFonts w:ascii="Times New Roman" w:hAnsi="Times New Roman" w:cs="Times New Roman"/>
              </w:rPr>
              <w:t>11, 18, 25)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3F28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5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EA485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Итоговая аттестация (2 ч.)</w:t>
            </w:r>
          </w:p>
        </w:tc>
      </w:tr>
      <w:tr w:rsidR="0053132F" w:rsidRPr="0053132F" w14:paraId="74B1E350" w14:textId="77777777" w:rsidTr="00D05E5E">
        <w:trPr>
          <w:trHeight w:val="843"/>
          <w:jc w:val="center"/>
        </w:trPr>
        <w:tc>
          <w:tcPr>
            <w:tcW w:w="944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7A4D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Используются сокращения наименований дисциплин Программы:</w:t>
            </w:r>
          </w:p>
          <w:p w14:paraId="550A8E9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1 (Д1) – Правовая подготовка;</w:t>
            </w:r>
          </w:p>
          <w:p w14:paraId="110DE8B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2 (Д2) – Тактико-специальная подготовка;</w:t>
            </w:r>
          </w:p>
          <w:p w14:paraId="5DA5797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3 (Д3) – Техническая подготовка;</w:t>
            </w:r>
          </w:p>
          <w:p w14:paraId="3032956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4 (Д4) – Психологическая подготовка;</w:t>
            </w:r>
          </w:p>
          <w:p w14:paraId="1F9AD7A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6 (Д6) – Использование специальных средств;</w:t>
            </w:r>
          </w:p>
          <w:p w14:paraId="124FFAD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7 (Д7) – Оказание первой помощи;</w:t>
            </w:r>
          </w:p>
          <w:p w14:paraId="21569D11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8 (Д8) – Специальная физическая подготовка;</w:t>
            </w:r>
          </w:p>
          <w:p w14:paraId="12D446EE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9 (Д9) – Противодействие терроризму.</w:t>
            </w:r>
          </w:p>
        </w:tc>
      </w:tr>
    </w:tbl>
    <w:p w14:paraId="676A5F82" w14:textId="77777777" w:rsidR="0053132F" w:rsidRPr="0053132F" w:rsidRDefault="0053132F" w:rsidP="005313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DEEA58" w14:textId="77777777" w:rsidR="0053132F" w:rsidRPr="0053132F" w:rsidRDefault="0053132F" w:rsidP="005313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D1364A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551CACB1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4819ED26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center"/>
        <w:outlineLvl w:val="1"/>
        <w:rPr>
          <w:rFonts w:ascii="Times New Roman" w:hAnsi="Times New Roman" w:cs="Times New Roman"/>
          <w:u w:val="single"/>
        </w:rPr>
      </w:pPr>
      <w:r w:rsidRPr="0053132F">
        <w:rPr>
          <w:rFonts w:ascii="Times New Roman" w:hAnsi="Times New Roman" w:cs="Times New Roman"/>
          <w:u w:val="single"/>
        </w:rPr>
        <w:t>Календарный учебный график</w:t>
      </w:r>
    </w:p>
    <w:p w14:paraId="25ABA565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center"/>
        <w:outlineLvl w:val="1"/>
        <w:rPr>
          <w:rFonts w:ascii="Times New Roman" w:hAnsi="Times New Roman" w:cs="Times New Roman"/>
          <w:u w:val="single"/>
        </w:rPr>
      </w:pPr>
      <w:r w:rsidRPr="0053132F">
        <w:rPr>
          <w:rFonts w:ascii="Times New Roman" w:hAnsi="Times New Roman" w:cs="Times New Roman"/>
          <w:u w:val="single"/>
        </w:rPr>
        <w:t>по программе профессиональной подготовки охранников 5 разряда</w:t>
      </w:r>
    </w:p>
    <w:tbl>
      <w:tblPr>
        <w:tblW w:w="9263" w:type="dxa"/>
        <w:jc w:val="center"/>
        <w:tblLayout w:type="fixed"/>
        <w:tblLook w:val="0000" w:firstRow="0" w:lastRow="0" w:firstColumn="0" w:lastColumn="0" w:noHBand="0" w:noVBand="0"/>
      </w:tblPr>
      <w:tblGrid>
        <w:gridCol w:w="1815"/>
        <w:gridCol w:w="1965"/>
        <w:gridCol w:w="1590"/>
        <w:gridCol w:w="3893"/>
      </w:tblGrid>
      <w:tr w:rsidR="0053132F" w:rsidRPr="0053132F" w14:paraId="398CE6C9" w14:textId="77777777" w:rsidTr="00D05E5E">
        <w:trPr>
          <w:tblHeader/>
          <w:jc w:val="center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4DE52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Календарный месяц,</w:t>
            </w:r>
          </w:p>
          <w:p w14:paraId="0101C656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 в котором проводится обучение по Программе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227CD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Даты начала и окончания обучения по Программе</w:t>
            </w:r>
          </w:p>
          <w:p w14:paraId="121C8619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13649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День</w:t>
            </w:r>
          </w:p>
          <w:p w14:paraId="259C7A1E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освоения</w:t>
            </w:r>
          </w:p>
          <w:p w14:paraId="7F05A471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27133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Дисциплины</w:t>
            </w:r>
          </w:p>
          <w:p w14:paraId="253D659B" w14:textId="77777777" w:rsidR="0053132F" w:rsidRPr="0053132F" w:rsidRDefault="0053132F" w:rsidP="00D05E5E">
            <w:pPr>
              <w:ind w:firstLine="5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Программы и количество часов</w:t>
            </w:r>
          </w:p>
          <w:p w14:paraId="3F6FA800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50B2D08A" w14:textId="77777777" w:rsidTr="00D05E5E">
        <w:trPr>
          <w:trHeight w:val="455"/>
          <w:jc w:val="center"/>
        </w:trPr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D7E7E3D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январь </w:t>
            </w:r>
          </w:p>
          <w:p w14:paraId="28BDE678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февраль </w:t>
            </w:r>
          </w:p>
          <w:p w14:paraId="183F4A42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 xml:space="preserve">март </w:t>
            </w:r>
          </w:p>
          <w:p w14:paraId="4F109673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апрель </w:t>
            </w:r>
          </w:p>
          <w:p w14:paraId="4A6896C3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296CA0A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май</w:t>
            </w:r>
          </w:p>
          <w:p w14:paraId="475B7956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 июнь </w:t>
            </w:r>
          </w:p>
          <w:p w14:paraId="1B4AB63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июль </w:t>
            </w:r>
          </w:p>
          <w:p w14:paraId="1C3CBA31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август </w:t>
            </w:r>
          </w:p>
          <w:p w14:paraId="60BFA059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3277592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сентябрь октябрь </w:t>
            </w:r>
          </w:p>
          <w:p w14:paraId="27A46A2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69889E4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ноябрь </w:t>
            </w:r>
          </w:p>
          <w:p w14:paraId="392DC4CB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BE36AE7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lastRenderedPageBreak/>
              <w:t>Январь</w:t>
            </w:r>
            <w:r w:rsidRPr="0053132F">
              <w:rPr>
                <w:rFonts w:ascii="Times New Roman" w:hAnsi="Times New Roman" w:cs="Times New Roman"/>
              </w:rPr>
              <w:t xml:space="preserve"> (9-20,21-30)</w:t>
            </w:r>
          </w:p>
          <w:p w14:paraId="4E88DA83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lastRenderedPageBreak/>
              <w:t>Февраль</w:t>
            </w:r>
            <w:r w:rsidRPr="0053132F">
              <w:rPr>
                <w:rFonts w:ascii="Times New Roman" w:hAnsi="Times New Roman" w:cs="Times New Roman"/>
              </w:rPr>
              <w:t xml:space="preserve"> (3-12, 13-25)</w:t>
            </w:r>
          </w:p>
          <w:p w14:paraId="7333AF13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Март </w:t>
            </w:r>
            <w:r w:rsidRPr="0053132F">
              <w:rPr>
                <w:rFonts w:ascii="Times New Roman" w:hAnsi="Times New Roman" w:cs="Times New Roman"/>
              </w:rPr>
              <w:t>(2-12, 13-24)</w:t>
            </w:r>
          </w:p>
          <w:p w14:paraId="20D063C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Апрель</w:t>
            </w:r>
            <w:r w:rsidRPr="0053132F">
              <w:rPr>
                <w:rFonts w:ascii="Times New Roman" w:hAnsi="Times New Roman" w:cs="Times New Roman"/>
              </w:rPr>
              <w:t xml:space="preserve"> (1--10, 13-22, 22-30)</w:t>
            </w:r>
          </w:p>
          <w:p w14:paraId="759107D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Май</w:t>
            </w:r>
            <w:r w:rsidRPr="0053132F">
              <w:rPr>
                <w:rFonts w:ascii="Times New Roman" w:hAnsi="Times New Roman" w:cs="Times New Roman"/>
              </w:rPr>
              <w:t xml:space="preserve"> (6--18,19-28)</w:t>
            </w:r>
          </w:p>
          <w:p w14:paraId="57E6733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Июнь</w:t>
            </w:r>
            <w:r w:rsidRPr="0053132F">
              <w:rPr>
                <w:rFonts w:ascii="Times New Roman" w:hAnsi="Times New Roman" w:cs="Times New Roman"/>
              </w:rPr>
              <w:t xml:space="preserve"> (1-10, 11-23, 19-30)</w:t>
            </w:r>
          </w:p>
          <w:p w14:paraId="3EDEA9C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Июль</w:t>
            </w:r>
            <w:r w:rsidRPr="0053132F">
              <w:rPr>
                <w:rFonts w:ascii="Times New Roman" w:hAnsi="Times New Roman" w:cs="Times New Roman"/>
              </w:rPr>
              <w:t xml:space="preserve"> (1-10, 13-22, 22-31)</w:t>
            </w:r>
          </w:p>
          <w:p w14:paraId="7F23CB8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Август </w:t>
            </w:r>
            <w:r w:rsidRPr="0053132F">
              <w:rPr>
                <w:rFonts w:ascii="Times New Roman" w:hAnsi="Times New Roman" w:cs="Times New Roman"/>
              </w:rPr>
              <w:t>(3-12, 12-21, 20-31)</w:t>
            </w:r>
          </w:p>
          <w:p w14:paraId="1B43AF2B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Сентябрь</w:t>
            </w:r>
            <w:r w:rsidRPr="0053132F">
              <w:rPr>
                <w:rFonts w:ascii="Times New Roman" w:hAnsi="Times New Roman" w:cs="Times New Roman"/>
              </w:rPr>
              <w:t xml:space="preserve"> (1-10, 9-18, 21-30)</w:t>
            </w:r>
          </w:p>
          <w:p w14:paraId="0EA3D63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Октябрь </w:t>
            </w:r>
            <w:r w:rsidRPr="0053132F">
              <w:rPr>
                <w:rFonts w:ascii="Times New Roman" w:hAnsi="Times New Roman" w:cs="Times New Roman"/>
              </w:rPr>
              <w:t>(1-12,13-22, 21-30)</w:t>
            </w:r>
          </w:p>
          <w:p w14:paraId="3E5DF4C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Ноябрь </w:t>
            </w:r>
            <w:r w:rsidRPr="0053132F">
              <w:rPr>
                <w:rFonts w:ascii="Times New Roman" w:hAnsi="Times New Roman" w:cs="Times New Roman"/>
              </w:rPr>
              <w:t>(2-12,11-20, 19-30)</w:t>
            </w:r>
          </w:p>
          <w:p w14:paraId="3583D58D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Декабрь </w:t>
            </w:r>
            <w:r w:rsidRPr="0053132F">
              <w:rPr>
                <w:rFonts w:ascii="Times New Roman" w:hAnsi="Times New Roman" w:cs="Times New Roman"/>
              </w:rPr>
              <w:t>(1-10, 9-18, 21-30)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4D9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1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1DC72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Д1 (8 ч.)</w:t>
            </w:r>
          </w:p>
        </w:tc>
      </w:tr>
      <w:tr w:rsidR="0053132F" w:rsidRPr="0053132F" w14:paraId="5E930036" w14:textId="77777777" w:rsidTr="00D05E5E">
        <w:trPr>
          <w:trHeight w:val="368"/>
          <w:jc w:val="center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6F710C7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4B898A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7F07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DE7D0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Д1 (2 ч.), Д2 (6 ч.)</w:t>
            </w:r>
          </w:p>
        </w:tc>
      </w:tr>
      <w:tr w:rsidR="0053132F" w:rsidRPr="0053132F" w14:paraId="0D3B4D9F" w14:textId="77777777" w:rsidTr="00D05E5E">
        <w:trPr>
          <w:trHeight w:val="368"/>
          <w:jc w:val="center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7BF5CD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919FAC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8066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586A5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Д2 (1 ч.), Д3 (3 ч.), Д4 (4 ч.)</w:t>
            </w:r>
          </w:p>
        </w:tc>
      </w:tr>
      <w:tr w:rsidR="0053132F" w:rsidRPr="0053132F" w14:paraId="4E940661" w14:textId="77777777" w:rsidTr="00D05E5E">
        <w:trPr>
          <w:trHeight w:val="368"/>
          <w:jc w:val="center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71D92E5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9935A2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448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16748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Д4 (3 ч.), Д5 (5 ч.)</w:t>
            </w:r>
          </w:p>
        </w:tc>
      </w:tr>
      <w:tr w:rsidR="0053132F" w:rsidRPr="0053132F" w14:paraId="41D5ECB6" w14:textId="77777777" w:rsidTr="00D05E5E">
        <w:trPr>
          <w:trHeight w:val="70"/>
          <w:jc w:val="center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FC58D2F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C604A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DB743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C6686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Д5 (4 ч.), Д6 (4 ч.)</w:t>
            </w:r>
          </w:p>
        </w:tc>
      </w:tr>
      <w:tr w:rsidR="0053132F" w:rsidRPr="0053132F" w14:paraId="310542E0" w14:textId="77777777" w:rsidTr="00D05E5E">
        <w:trPr>
          <w:trHeight w:val="70"/>
          <w:jc w:val="center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E6C747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77BB5F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F769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F776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Д6 (1 ч.), Д7 (7 ч.)</w:t>
            </w:r>
          </w:p>
        </w:tc>
      </w:tr>
      <w:tr w:rsidR="0053132F" w:rsidRPr="0053132F" w14:paraId="2EBFC018" w14:textId="77777777" w:rsidTr="00D05E5E">
        <w:trPr>
          <w:trHeight w:val="70"/>
          <w:jc w:val="center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360A5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FF688A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64B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7114F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Д7 (1 ч.), Д8 (4 ч.), Д9 (3 ч.)</w:t>
            </w:r>
          </w:p>
        </w:tc>
      </w:tr>
      <w:tr w:rsidR="0053132F" w:rsidRPr="0053132F" w14:paraId="047CAF89" w14:textId="77777777" w:rsidTr="00D05E5E">
        <w:trPr>
          <w:trHeight w:val="70"/>
          <w:jc w:val="center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391BA2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E5D131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73F9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8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01259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Д9 (2 ч.)</w:t>
            </w:r>
          </w:p>
        </w:tc>
      </w:tr>
      <w:tr w:rsidR="0053132F" w:rsidRPr="0053132F" w14:paraId="20F34A2E" w14:textId="77777777" w:rsidTr="00D05E5E">
        <w:trPr>
          <w:trHeight w:val="843"/>
          <w:jc w:val="center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66CE05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FA78F3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Январь</w:t>
            </w:r>
            <w:r w:rsidRPr="0053132F">
              <w:rPr>
                <w:rFonts w:ascii="Times New Roman" w:hAnsi="Times New Roman" w:cs="Times New Roman"/>
              </w:rPr>
              <w:t xml:space="preserve"> (20, 30)</w:t>
            </w:r>
          </w:p>
          <w:p w14:paraId="0BFEC1AC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Февраль</w:t>
            </w:r>
            <w:r w:rsidRPr="0053132F">
              <w:rPr>
                <w:rFonts w:ascii="Times New Roman" w:hAnsi="Times New Roman" w:cs="Times New Roman"/>
              </w:rPr>
              <w:t xml:space="preserve"> (12, 25)</w:t>
            </w:r>
          </w:p>
          <w:p w14:paraId="47588A39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Март</w:t>
            </w:r>
            <w:r w:rsidRPr="0053132F">
              <w:rPr>
                <w:rFonts w:ascii="Times New Roman" w:hAnsi="Times New Roman" w:cs="Times New Roman"/>
              </w:rPr>
              <w:t xml:space="preserve"> (12, 24)</w:t>
            </w:r>
          </w:p>
          <w:p w14:paraId="2ABB8307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Апрель</w:t>
            </w:r>
            <w:r w:rsidRPr="0053132F">
              <w:rPr>
                <w:rFonts w:ascii="Times New Roman" w:hAnsi="Times New Roman" w:cs="Times New Roman"/>
              </w:rPr>
              <w:t xml:space="preserve"> (10, 22, 30)</w:t>
            </w:r>
          </w:p>
          <w:p w14:paraId="769E609B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Май </w:t>
            </w:r>
            <w:r w:rsidRPr="0053132F">
              <w:rPr>
                <w:rFonts w:ascii="Times New Roman" w:hAnsi="Times New Roman" w:cs="Times New Roman"/>
              </w:rPr>
              <w:t>(18, 28)</w:t>
            </w:r>
          </w:p>
          <w:p w14:paraId="34ED1BF0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Июнь</w:t>
            </w:r>
            <w:r w:rsidRPr="0053132F">
              <w:rPr>
                <w:rFonts w:ascii="Times New Roman" w:hAnsi="Times New Roman" w:cs="Times New Roman"/>
              </w:rPr>
              <w:t xml:space="preserve"> (10, 23, 30)</w:t>
            </w:r>
          </w:p>
          <w:p w14:paraId="075582F5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Июль </w:t>
            </w:r>
            <w:r w:rsidRPr="0053132F">
              <w:rPr>
                <w:rFonts w:ascii="Times New Roman" w:hAnsi="Times New Roman" w:cs="Times New Roman"/>
              </w:rPr>
              <w:t>(10, 22, 31)</w:t>
            </w:r>
          </w:p>
          <w:p w14:paraId="768DB064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Август </w:t>
            </w:r>
            <w:r w:rsidRPr="0053132F">
              <w:rPr>
                <w:rFonts w:ascii="Times New Roman" w:hAnsi="Times New Roman" w:cs="Times New Roman"/>
              </w:rPr>
              <w:t>(12, 21, 31)</w:t>
            </w:r>
          </w:p>
          <w:p w14:paraId="34B4DFCB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Сентябрь </w:t>
            </w:r>
            <w:r w:rsidRPr="0053132F">
              <w:rPr>
                <w:rFonts w:ascii="Times New Roman" w:hAnsi="Times New Roman" w:cs="Times New Roman"/>
              </w:rPr>
              <w:t>(10, 18, 30)</w:t>
            </w:r>
          </w:p>
          <w:p w14:paraId="19FA4524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Октябрь </w:t>
            </w:r>
            <w:r w:rsidRPr="0053132F">
              <w:rPr>
                <w:rFonts w:ascii="Times New Roman" w:hAnsi="Times New Roman" w:cs="Times New Roman"/>
              </w:rPr>
              <w:t>(10, 22, 30)</w:t>
            </w:r>
          </w:p>
          <w:p w14:paraId="313B3A1D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lastRenderedPageBreak/>
              <w:t xml:space="preserve">Ноябрь </w:t>
            </w:r>
            <w:r w:rsidRPr="0053132F">
              <w:rPr>
                <w:rFonts w:ascii="Times New Roman" w:hAnsi="Times New Roman" w:cs="Times New Roman"/>
              </w:rPr>
              <w:t>(12, 20, 30)</w:t>
            </w:r>
          </w:p>
          <w:p w14:paraId="483141AD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Декабрь</w:t>
            </w:r>
            <w:r w:rsidRPr="0053132F">
              <w:rPr>
                <w:rFonts w:ascii="Times New Roman" w:hAnsi="Times New Roman" w:cs="Times New Roman"/>
              </w:rPr>
              <w:t xml:space="preserve"> </w:t>
            </w:r>
            <w:r w:rsidRPr="0053132F">
              <w:rPr>
                <w:rFonts w:ascii="Times New Roman" w:hAnsi="Times New Roman" w:cs="Times New Roman"/>
                <w:u w:val="single"/>
              </w:rPr>
              <w:t>(</w:t>
            </w:r>
            <w:r w:rsidRPr="0053132F">
              <w:rPr>
                <w:rFonts w:ascii="Times New Roman" w:hAnsi="Times New Roman" w:cs="Times New Roman"/>
              </w:rPr>
              <w:t>10, 18, 30)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6D3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8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7382F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Итоговая аттестация (2 ч.)</w:t>
            </w:r>
          </w:p>
        </w:tc>
      </w:tr>
      <w:tr w:rsidR="0053132F" w:rsidRPr="0053132F" w14:paraId="1EEB8520" w14:textId="77777777" w:rsidTr="00D05E5E">
        <w:trPr>
          <w:trHeight w:val="843"/>
          <w:jc w:val="center"/>
        </w:trPr>
        <w:tc>
          <w:tcPr>
            <w:tcW w:w="926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177C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Используются сокращения наименований дисциплин Программы:</w:t>
            </w:r>
          </w:p>
          <w:p w14:paraId="0C0D594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1 (Д1) – Правовая подготовка;</w:t>
            </w:r>
          </w:p>
          <w:p w14:paraId="7725B00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2 (Д2) – Тактико-специальная подготовка;</w:t>
            </w:r>
          </w:p>
          <w:p w14:paraId="7BE0180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3 (Д3) – Техническая подготовка;</w:t>
            </w:r>
          </w:p>
          <w:p w14:paraId="5F07741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4 (Д4) – Психологическая подготовка;</w:t>
            </w:r>
          </w:p>
          <w:p w14:paraId="3BFCF68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5 (Д5) – Огневая подготовка;</w:t>
            </w:r>
          </w:p>
          <w:p w14:paraId="7289D1D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6 (Д6) – Использование специальных средств;</w:t>
            </w:r>
          </w:p>
          <w:p w14:paraId="2C44CFB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7 (Д7) – Оказание первой помощи;</w:t>
            </w:r>
          </w:p>
          <w:p w14:paraId="66E0B35B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8 (Д8) – Специальная физическая подготовка;</w:t>
            </w:r>
          </w:p>
          <w:p w14:paraId="554DA62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9 (Д9) – Противодействие терроризму.</w:t>
            </w:r>
          </w:p>
        </w:tc>
      </w:tr>
    </w:tbl>
    <w:p w14:paraId="4C5EF27E" w14:textId="77777777" w:rsidR="0053132F" w:rsidRPr="0053132F" w:rsidRDefault="0053132F" w:rsidP="005313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89ABC1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center"/>
        <w:outlineLvl w:val="1"/>
        <w:rPr>
          <w:rFonts w:ascii="Times New Roman" w:hAnsi="Times New Roman" w:cs="Times New Roman"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sz w:val="28"/>
          <w:szCs w:val="28"/>
          <w:u w:val="single"/>
        </w:rPr>
        <w:t>Календарный учебный график</w:t>
      </w:r>
    </w:p>
    <w:p w14:paraId="498EFF1A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jc w:val="center"/>
        <w:outlineLvl w:val="1"/>
        <w:rPr>
          <w:rFonts w:ascii="Times New Roman" w:hAnsi="Times New Roman" w:cs="Times New Roman"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sz w:val="28"/>
          <w:szCs w:val="28"/>
          <w:u w:val="single"/>
        </w:rPr>
        <w:t>по программе профессиональной подготовки охранников 6 разряда</w:t>
      </w:r>
    </w:p>
    <w:tbl>
      <w:tblPr>
        <w:tblW w:w="9200" w:type="dxa"/>
        <w:jc w:val="center"/>
        <w:tblLayout w:type="fixed"/>
        <w:tblLook w:val="0000" w:firstRow="0" w:lastRow="0" w:firstColumn="0" w:lastColumn="0" w:noHBand="0" w:noVBand="0"/>
      </w:tblPr>
      <w:tblGrid>
        <w:gridCol w:w="1802"/>
        <w:gridCol w:w="1951"/>
        <w:gridCol w:w="1579"/>
        <w:gridCol w:w="3868"/>
      </w:tblGrid>
      <w:tr w:rsidR="0053132F" w:rsidRPr="0053132F" w14:paraId="4515F20A" w14:textId="77777777" w:rsidTr="00D05E5E">
        <w:trPr>
          <w:trHeight w:val="1403"/>
          <w:tblHeader/>
          <w:jc w:val="center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D692E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Календарный месяц,</w:t>
            </w:r>
          </w:p>
          <w:p w14:paraId="0218D04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 в котором проводится обучение по Программе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CFBAB22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Даты начала и окончания обучения по Программе</w:t>
            </w:r>
          </w:p>
          <w:p w14:paraId="2DE101AF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A683D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День</w:t>
            </w:r>
          </w:p>
          <w:p w14:paraId="264DB64E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освоения</w:t>
            </w:r>
          </w:p>
          <w:p w14:paraId="0E578AC5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35AC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Дисциплины</w:t>
            </w:r>
          </w:p>
          <w:p w14:paraId="176E7720" w14:textId="77777777" w:rsidR="0053132F" w:rsidRPr="0053132F" w:rsidRDefault="0053132F" w:rsidP="00D05E5E">
            <w:pPr>
              <w:ind w:firstLine="5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Программы и количество часов</w:t>
            </w:r>
          </w:p>
          <w:p w14:paraId="03DCB4EF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62034DF9" w14:textId="77777777" w:rsidTr="00D05E5E">
        <w:trPr>
          <w:trHeight w:val="415"/>
          <w:jc w:val="center"/>
        </w:trPr>
        <w:tc>
          <w:tcPr>
            <w:tcW w:w="18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5F352D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12BD901F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январь </w:t>
            </w:r>
          </w:p>
          <w:p w14:paraId="0D4EA78B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февраль </w:t>
            </w:r>
          </w:p>
          <w:p w14:paraId="1D7E2E67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март </w:t>
            </w:r>
          </w:p>
          <w:p w14:paraId="0CC6F405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апрель </w:t>
            </w:r>
          </w:p>
          <w:p w14:paraId="478C2C0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май</w:t>
            </w:r>
          </w:p>
          <w:p w14:paraId="6782A618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 июнь </w:t>
            </w:r>
          </w:p>
          <w:p w14:paraId="1A2AC97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июль </w:t>
            </w:r>
          </w:p>
          <w:p w14:paraId="7680103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29FB892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август </w:t>
            </w:r>
          </w:p>
          <w:p w14:paraId="31C8FE86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сентябрь </w:t>
            </w:r>
          </w:p>
          <w:p w14:paraId="06D9295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54145742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октябрь </w:t>
            </w:r>
          </w:p>
          <w:p w14:paraId="2B645898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ноябрь </w:t>
            </w:r>
          </w:p>
          <w:p w14:paraId="43A77BFC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0B4C584E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AE44F14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  <w:p w14:paraId="73BA6238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Январь</w:t>
            </w:r>
            <w:r w:rsidRPr="0053132F">
              <w:rPr>
                <w:rFonts w:ascii="Times New Roman" w:hAnsi="Times New Roman" w:cs="Times New Roman"/>
              </w:rPr>
              <w:t xml:space="preserve"> (9-22, 20-31)</w:t>
            </w:r>
          </w:p>
          <w:p w14:paraId="5056E1C6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Февраль</w:t>
            </w:r>
            <w:r w:rsidRPr="0053132F">
              <w:rPr>
                <w:rFonts w:ascii="Times New Roman" w:hAnsi="Times New Roman" w:cs="Times New Roman"/>
              </w:rPr>
              <w:t xml:space="preserve"> (3-14, 14-28)</w:t>
            </w:r>
          </w:p>
          <w:p w14:paraId="3020444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Март </w:t>
            </w:r>
            <w:r w:rsidRPr="0053132F">
              <w:rPr>
                <w:rFonts w:ascii="Times New Roman" w:hAnsi="Times New Roman" w:cs="Times New Roman"/>
              </w:rPr>
              <w:t>(2-16, 17-30)</w:t>
            </w:r>
          </w:p>
          <w:p w14:paraId="60E7CEA6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Апрель</w:t>
            </w:r>
            <w:r w:rsidRPr="0053132F">
              <w:rPr>
                <w:rFonts w:ascii="Times New Roman" w:hAnsi="Times New Roman" w:cs="Times New Roman"/>
              </w:rPr>
              <w:t xml:space="preserve"> (1--14, 15-28)</w:t>
            </w:r>
          </w:p>
          <w:p w14:paraId="37EFB05D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lastRenderedPageBreak/>
              <w:t>Май</w:t>
            </w:r>
            <w:r w:rsidRPr="0053132F">
              <w:rPr>
                <w:rFonts w:ascii="Times New Roman" w:hAnsi="Times New Roman" w:cs="Times New Roman"/>
              </w:rPr>
              <w:t xml:space="preserve"> (6--20,18-29)</w:t>
            </w:r>
          </w:p>
          <w:p w14:paraId="014DB582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Июнь</w:t>
            </w:r>
            <w:r w:rsidRPr="0053132F">
              <w:rPr>
                <w:rFonts w:ascii="Times New Roman" w:hAnsi="Times New Roman" w:cs="Times New Roman"/>
              </w:rPr>
              <w:t xml:space="preserve"> (1-15, 16 -29)</w:t>
            </w:r>
          </w:p>
          <w:p w14:paraId="1D38E7E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Июль</w:t>
            </w:r>
            <w:r w:rsidRPr="0053132F">
              <w:rPr>
                <w:rFonts w:ascii="Times New Roman" w:hAnsi="Times New Roman" w:cs="Times New Roman"/>
              </w:rPr>
              <w:t xml:space="preserve"> (1-14, 15-28)</w:t>
            </w:r>
          </w:p>
          <w:p w14:paraId="2B25AB8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Август </w:t>
            </w:r>
            <w:r w:rsidRPr="0053132F">
              <w:rPr>
                <w:rFonts w:ascii="Times New Roman" w:hAnsi="Times New Roman" w:cs="Times New Roman"/>
              </w:rPr>
              <w:t>(3-14, 17-28)</w:t>
            </w:r>
          </w:p>
          <w:p w14:paraId="5F31AC13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Сентябрь</w:t>
            </w:r>
            <w:r w:rsidRPr="0053132F">
              <w:rPr>
                <w:rFonts w:ascii="Times New Roman" w:hAnsi="Times New Roman" w:cs="Times New Roman"/>
              </w:rPr>
              <w:t xml:space="preserve"> (1-14, 15-28)</w:t>
            </w:r>
          </w:p>
          <w:p w14:paraId="0FA3312E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Октябрь </w:t>
            </w:r>
            <w:r w:rsidRPr="0053132F">
              <w:rPr>
                <w:rFonts w:ascii="Times New Roman" w:hAnsi="Times New Roman" w:cs="Times New Roman"/>
              </w:rPr>
              <w:t>(1-14,16-28)</w:t>
            </w:r>
          </w:p>
          <w:p w14:paraId="02A26C7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Ноябрь </w:t>
            </w:r>
            <w:r w:rsidRPr="0053132F">
              <w:rPr>
                <w:rFonts w:ascii="Times New Roman" w:hAnsi="Times New Roman" w:cs="Times New Roman"/>
              </w:rPr>
              <w:t>(2-16,17-30)</w:t>
            </w:r>
          </w:p>
          <w:p w14:paraId="2C278791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Декабрь </w:t>
            </w:r>
            <w:r w:rsidRPr="0053132F">
              <w:rPr>
                <w:rFonts w:ascii="Times New Roman" w:hAnsi="Times New Roman" w:cs="Times New Roman"/>
              </w:rPr>
              <w:t>(1-14, 15-28)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88EF6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1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13036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Д1 (8 ч.)</w:t>
            </w:r>
          </w:p>
        </w:tc>
      </w:tr>
      <w:tr w:rsidR="0053132F" w:rsidRPr="0053132F" w14:paraId="00B926A7" w14:textId="77777777" w:rsidTr="00D05E5E">
        <w:trPr>
          <w:trHeight w:val="340"/>
          <w:jc w:val="center"/>
        </w:trPr>
        <w:tc>
          <w:tcPr>
            <w:tcW w:w="18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3D338CD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36E72A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F162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23648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Д1 (8 ч.)</w:t>
            </w:r>
          </w:p>
        </w:tc>
      </w:tr>
      <w:tr w:rsidR="0053132F" w:rsidRPr="0053132F" w14:paraId="5DEF367F" w14:textId="77777777" w:rsidTr="00D05E5E">
        <w:trPr>
          <w:trHeight w:val="722"/>
          <w:jc w:val="center"/>
        </w:trPr>
        <w:tc>
          <w:tcPr>
            <w:tcW w:w="18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A0C7483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DEA700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6F09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58368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Д1 (1 ч.), Д2 (7 ч.)</w:t>
            </w:r>
          </w:p>
        </w:tc>
      </w:tr>
      <w:tr w:rsidR="0053132F" w:rsidRPr="0053132F" w14:paraId="00168A29" w14:textId="77777777" w:rsidTr="00D05E5E">
        <w:trPr>
          <w:trHeight w:val="340"/>
          <w:jc w:val="center"/>
        </w:trPr>
        <w:tc>
          <w:tcPr>
            <w:tcW w:w="18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D0AA0F2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CD3296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A9A0D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4E4B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Д2 (6 ч.), Д3 (2 ч.)</w:t>
            </w:r>
          </w:p>
        </w:tc>
      </w:tr>
      <w:tr w:rsidR="0053132F" w:rsidRPr="0053132F" w14:paraId="539664EB" w14:textId="77777777" w:rsidTr="00D05E5E">
        <w:trPr>
          <w:trHeight w:val="64"/>
          <w:jc w:val="center"/>
        </w:trPr>
        <w:tc>
          <w:tcPr>
            <w:tcW w:w="18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BF0648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60EB9F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C16CB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33007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Д3 (1 ч.), Д4 (7 ч.)</w:t>
            </w:r>
          </w:p>
        </w:tc>
      </w:tr>
      <w:tr w:rsidR="0053132F" w:rsidRPr="0053132F" w14:paraId="1D149995" w14:textId="77777777" w:rsidTr="00D05E5E">
        <w:trPr>
          <w:trHeight w:val="64"/>
          <w:jc w:val="center"/>
        </w:trPr>
        <w:tc>
          <w:tcPr>
            <w:tcW w:w="18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BAA662F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1EF89B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442D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5784B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Д5 (8 ч.)</w:t>
            </w:r>
          </w:p>
        </w:tc>
      </w:tr>
      <w:tr w:rsidR="0053132F" w:rsidRPr="0053132F" w14:paraId="66653239" w14:textId="77777777" w:rsidTr="00D05E5E">
        <w:trPr>
          <w:trHeight w:val="64"/>
          <w:jc w:val="center"/>
        </w:trPr>
        <w:tc>
          <w:tcPr>
            <w:tcW w:w="18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A54B5C8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CE8C86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ECD6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7A6C2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Д5 (7 ч.), Д6 (1 ч.)</w:t>
            </w:r>
          </w:p>
        </w:tc>
      </w:tr>
      <w:tr w:rsidR="0053132F" w:rsidRPr="0053132F" w14:paraId="28D03419" w14:textId="77777777" w:rsidTr="00D05E5E">
        <w:trPr>
          <w:trHeight w:val="64"/>
          <w:jc w:val="center"/>
        </w:trPr>
        <w:tc>
          <w:tcPr>
            <w:tcW w:w="18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3449510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9177749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D148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8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4A5FA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Д6 (4 ч.), Д7 (4 ч.)</w:t>
            </w:r>
          </w:p>
        </w:tc>
      </w:tr>
      <w:tr w:rsidR="0053132F" w:rsidRPr="0053132F" w14:paraId="6FF46C44" w14:textId="77777777" w:rsidTr="00D05E5E">
        <w:trPr>
          <w:trHeight w:val="64"/>
          <w:jc w:val="center"/>
        </w:trPr>
        <w:tc>
          <w:tcPr>
            <w:tcW w:w="18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66B7979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20015A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0D73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9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CA2F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Д7 (4 ч.), Д8 (4 ч.)</w:t>
            </w:r>
          </w:p>
        </w:tc>
      </w:tr>
      <w:tr w:rsidR="0053132F" w:rsidRPr="0053132F" w14:paraId="680E7522" w14:textId="77777777" w:rsidTr="00D05E5E">
        <w:trPr>
          <w:trHeight w:val="64"/>
          <w:jc w:val="center"/>
        </w:trPr>
        <w:tc>
          <w:tcPr>
            <w:tcW w:w="18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EA4FD6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058435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DB953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10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B7759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Д9 (6 ч.)</w:t>
            </w:r>
          </w:p>
        </w:tc>
      </w:tr>
      <w:tr w:rsidR="0053132F" w:rsidRPr="0053132F" w14:paraId="629B6AEB" w14:textId="77777777" w:rsidTr="00D05E5E">
        <w:trPr>
          <w:trHeight w:val="779"/>
          <w:jc w:val="center"/>
        </w:trPr>
        <w:tc>
          <w:tcPr>
            <w:tcW w:w="180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DB09776" w14:textId="77777777" w:rsidR="0053132F" w:rsidRPr="0053132F" w:rsidRDefault="0053132F" w:rsidP="00D05E5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AF31E1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Январь</w:t>
            </w:r>
            <w:r w:rsidRPr="0053132F">
              <w:rPr>
                <w:rFonts w:ascii="Times New Roman" w:hAnsi="Times New Roman" w:cs="Times New Roman"/>
              </w:rPr>
              <w:t xml:space="preserve"> (22, 31)</w:t>
            </w:r>
          </w:p>
          <w:p w14:paraId="3E195E6E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Февраль</w:t>
            </w:r>
            <w:r w:rsidRPr="0053132F">
              <w:rPr>
                <w:rFonts w:ascii="Times New Roman" w:hAnsi="Times New Roman" w:cs="Times New Roman"/>
              </w:rPr>
              <w:t xml:space="preserve"> (14, 28)</w:t>
            </w:r>
          </w:p>
          <w:p w14:paraId="6E4865B2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Март</w:t>
            </w:r>
            <w:r w:rsidRPr="0053132F">
              <w:rPr>
                <w:rFonts w:ascii="Times New Roman" w:hAnsi="Times New Roman" w:cs="Times New Roman"/>
              </w:rPr>
              <w:t xml:space="preserve"> (16, 30)</w:t>
            </w:r>
          </w:p>
          <w:p w14:paraId="6A723F4B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Апрель</w:t>
            </w:r>
            <w:r w:rsidRPr="0053132F">
              <w:rPr>
                <w:rFonts w:ascii="Times New Roman" w:hAnsi="Times New Roman" w:cs="Times New Roman"/>
              </w:rPr>
              <w:t xml:space="preserve"> (14, 28)</w:t>
            </w:r>
          </w:p>
          <w:p w14:paraId="3BF31429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Май </w:t>
            </w:r>
            <w:r w:rsidRPr="0053132F">
              <w:rPr>
                <w:rFonts w:ascii="Times New Roman" w:hAnsi="Times New Roman" w:cs="Times New Roman"/>
              </w:rPr>
              <w:t>(18, 28)</w:t>
            </w:r>
          </w:p>
          <w:p w14:paraId="775942A8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Июнь</w:t>
            </w:r>
            <w:r w:rsidRPr="0053132F">
              <w:rPr>
                <w:rFonts w:ascii="Times New Roman" w:hAnsi="Times New Roman" w:cs="Times New Roman"/>
              </w:rPr>
              <w:t xml:space="preserve"> (15, 29)</w:t>
            </w:r>
          </w:p>
          <w:p w14:paraId="365F1819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Июль </w:t>
            </w:r>
            <w:r w:rsidRPr="0053132F">
              <w:rPr>
                <w:rFonts w:ascii="Times New Roman" w:hAnsi="Times New Roman" w:cs="Times New Roman"/>
              </w:rPr>
              <w:t>(14, 28)</w:t>
            </w:r>
          </w:p>
          <w:p w14:paraId="792C54AA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Август </w:t>
            </w:r>
            <w:r w:rsidRPr="0053132F">
              <w:rPr>
                <w:rFonts w:ascii="Times New Roman" w:hAnsi="Times New Roman" w:cs="Times New Roman"/>
              </w:rPr>
              <w:t>(14, 28)</w:t>
            </w:r>
          </w:p>
          <w:p w14:paraId="34B8F8F1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Сентябрь </w:t>
            </w:r>
            <w:r w:rsidRPr="0053132F">
              <w:rPr>
                <w:rFonts w:ascii="Times New Roman" w:hAnsi="Times New Roman" w:cs="Times New Roman"/>
              </w:rPr>
              <w:t>(14, 28)</w:t>
            </w:r>
          </w:p>
          <w:p w14:paraId="373300B4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Октябрь </w:t>
            </w:r>
            <w:r w:rsidRPr="0053132F">
              <w:rPr>
                <w:rFonts w:ascii="Times New Roman" w:hAnsi="Times New Roman" w:cs="Times New Roman"/>
              </w:rPr>
              <w:t>(14, 28)</w:t>
            </w:r>
          </w:p>
          <w:p w14:paraId="3AAEDA59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 xml:space="preserve">Ноябрь </w:t>
            </w:r>
            <w:r w:rsidRPr="0053132F">
              <w:rPr>
                <w:rFonts w:ascii="Times New Roman" w:hAnsi="Times New Roman" w:cs="Times New Roman"/>
              </w:rPr>
              <w:t>(16, 30)</w:t>
            </w:r>
          </w:p>
          <w:p w14:paraId="60FB63D1" w14:textId="77777777" w:rsidR="0053132F" w:rsidRPr="0053132F" w:rsidRDefault="0053132F" w:rsidP="00D05E5E">
            <w:pPr>
              <w:ind w:left="-108" w:firstLine="10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u w:val="single"/>
              </w:rPr>
              <w:t>Декабрь</w:t>
            </w:r>
            <w:r w:rsidRPr="0053132F">
              <w:rPr>
                <w:rFonts w:ascii="Times New Roman" w:hAnsi="Times New Roman" w:cs="Times New Roman"/>
              </w:rPr>
              <w:t xml:space="preserve"> </w:t>
            </w:r>
            <w:r w:rsidRPr="0053132F">
              <w:rPr>
                <w:rFonts w:ascii="Times New Roman" w:hAnsi="Times New Roman" w:cs="Times New Roman"/>
                <w:u w:val="single"/>
              </w:rPr>
              <w:t>(</w:t>
            </w:r>
            <w:r w:rsidRPr="0053132F">
              <w:rPr>
                <w:rFonts w:ascii="Times New Roman" w:hAnsi="Times New Roman" w:cs="Times New Roman"/>
              </w:rPr>
              <w:t>14, 28)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140D0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10 день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03704" w14:textId="77777777" w:rsidR="0053132F" w:rsidRPr="0053132F" w:rsidRDefault="0053132F" w:rsidP="00D05E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Итоговая аттестация (2 ч.)</w:t>
            </w:r>
          </w:p>
        </w:tc>
      </w:tr>
      <w:tr w:rsidR="0053132F" w:rsidRPr="0053132F" w14:paraId="19D65CE6" w14:textId="77777777" w:rsidTr="00D05E5E">
        <w:trPr>
          <w:trHeight w:val="779"/>
          <w:jc w:val="center"/>
        </w:trPr>
        <w:tc>
          <w:tcPr>
            <w:tcW w:w="920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1AAB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Используются сокращения наименований дисциплин Программы:</w:t>
            </w:r>
          </w:p>
          <w:p w14:paraId="60DFE7A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1 (Д1) – Правовая подготовка;</w:t>
            </w:r>
          </w:p>
          <w:p w14:paraId="08C7E1F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2 (Д2) – Тактико-специальная подготовка;</w:t>
            </w:r>
          </w:p>
          <w:p w14:paraId="7733AB5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3 (Д3) – Техническая подготовка;</w:t>
            </w:r>
          </w:p>
          <w:p w14:paraId="144061A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lastRenderedPageBreak/>
              <w:t>Дисциплина 4 (Д4) – Психологическая подготовка;</w:t>
            </w:r>
          </w:p>
          <w:p w14:paraId="04EEF6B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5 (Д5) – Огневая подготовка;</w:t>
            </w:r>
          </w:p>
          <w:p w14:paraId="5E7AD8E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6 (Д6) – Использование специальных средств;</w:t>
            </w:r>
          </w:p>
          <w:p w14:paraId="29DF6E9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7 (Д7) – Оказание первой помощи;</w:t>
            </w:r>
          </w:p>
          <w:p w14:paraId="7BA2161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8 (Д8) – Специальная физическая подготовка;</w:t>
            </w:r>
          </w:p>
          <w:p w14:paraId="1436EAB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  <w:spacing w:val="-2"/>
              </w:rPr>
              <w:t>Дисциплина 9 (Д9) – Противодействие терроризму.</w:t>
            </w:r>
          </w:p>
        </w:tc>
      </w:tr>
    </w:tbl>
    <w:p w14:paraId="4FB699CD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9"/>
        <w:jc w:val="both"/>
        <w:rPr>
          <w:rFonts w:ascii="Times New Roman" w:hAnsi="Times New Roman" w:cs="Times New Roman"/>
          <w:spacing w:val="-2"/>
        </w:rPr>
      </w:pPr>
      <w:r w:rsidRPr="0053132F">
        <w:rPr>
          <w:rFonts w:ascii="Times New Roman" w:hAnsi="Times New Roman" w:cs="Times New Roman"/>
          <w:spacing w:val="-2"/>
        </w:rPr>
        <w:lastRenderedPageBreak/>
        <w:t>7.1. Календарные учебные графики представлены в разрезе присваиваемых разрядов. Уточненные календарные учебные графики приводятся в Образовательной программе. Календарные графики по группам обучающихся планируются и утверждаются руководителем Организаций, осуществляющей образовательную деятельность.</w:t>
      </w:r>
    </w:p>
    <w:p w14:paraId="2B373ACB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outlineLvl w:val="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0D7581D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outlineLvl w:val="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8. Учебный план Программы.</w:t>
      </w:r>
    </w:p>
    <w:p w14:paraId="605C0642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outlineLvl w:val="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W w:w="5000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94"/>
        <w:gridCol w:w="723"/>
        <w:gridCol w:w="1159"/>
        <w:gridCol w:w="574"/>
        <w:gridCol w:w="856"/>
        <w:gridCol w:w="7"/>
        <w:gridCol w:w="873"/>
        <w:gridCol w:w="576"/>
        <w:gridCol w:w="9"/>
        <w:gridCol w:w="854"/>
        <w:gridCol w:w="24"/>
        <w:gridCol w:w="843"/>
        <w:gridCol w:w="578"/>
        <w:gridCol w:w="858"/>
        <w:gridCol w:w="24"/>
        <w:gridCol w:w="893"/>
      </w:tblGrid>
      <w:tr w:rsidR="0053132F" w:rsidRPr="0053132F" w14:paraId="3435D85F" w14:textId="77777777" w:rsidTr="00D05E5E">
        <w:trPr>
          <w:tblHeader/>
          <w:jc w:val="center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68F4E2" w14:textId="77777777" w:rsidR="0053132F" w:rsidRPr="0053132F" w:rsidRDefault="0053132F" w:rsidP="00D05E5E">
            <w:pPr>
              <w:autoSpaceDE w:val="0"/>
              <w:autoSpaceDN w:val="0"/>
              <w:adjustRightInd w:val="0"/>
              <w:ind w:left="-24" w:right="-61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№ </w:t>
            </w:r>
            <w:r w:rsidRPr="0053132F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10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875E6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дисциплины</w:t>
            </w:r>
          </w:p>
        </w:tc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3DD9F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разряд</w:t>
            </w:r>
          </w:p>
        </w:tc>
        <w:tc>
          <w:tcPr>
            <w:tcW w:w="12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DF507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разряд</w:t>
            </w:r>
          </w:p>
        </w:tc>
        <w:tc>
          <w:tcPr>
            <w:tcW w:w="12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1FA62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разряд</w:t>
            </w:r>
          </w:p>
        </w:tc>
      </w:tr>
      <w:tr w:rsidR="0053132F" w:rsidRPr="0053132F" w14:paraId="684396CE" w14:textId="77777777" w:rsidTr="00D05E5E">
        <w:trPr>
          <w:tblHeader/>
          <w:jc w:val="center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82D1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3848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31106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4E142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672D5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40B1CDAF" w14:textId="77777777" w:rsidTr="00D05E5E">
        <w:trPr>
          <w:tblHeader/>
          <w:jc w:val="center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571F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0486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2E4E5E" w14:textId="77777777" w:rsidR="0053132F" w:rsidRPr="0053132F" w:rsidRDefault="0053132F" w:rsidP="00D05E5E">
            <w:pPr>
              <w:autoSpaceDE w:val="0"/>
              <w:autoSpaceDN w:val="0"/>
              <w:adjustRightInd w:val="0"/>
              <w:ind w:left="-60" w:right="-63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811CC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39D3B6" w14:textId="77777777" w:rsidR="0053132F" w:rsidRPr="0053132F" w:rsidRDefault="0053132F" w:rsidP="00D05E5E">
            <w:pPr>
              <w:autoSpaceDE w:val="0"/>
              <w:autoSpaceDN w:val="0"/>
              <w:adjustRightInd w:val="0"/>
              <w:ind w:left="-65" w:right="-5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7BC9A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F3F205" w14:textId="77777777" w:rsidR="0053132F" w:rsidRPr="0053132F" w:rsidRDefault="0053132F" w:rsidP="00D05E5E">
            <w:pPr>
              <w:autoSpaceDE w:val="0"/>
              <w:autoSpaceDN w:val="0"/>
              <w:adjustRightInd w:val="0"/>
              <w:ind w:left="-63" w:right="-61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98884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53132F" w:rsidRPr="0053132F" w14:paraId="07C6244D" w14:textId="77777777" w:rsidTr="00D05E5E">
        <w:trPr>
          <w:trHeight w:val="682"/>
          <w:tblHeader/>
          <w:jc w:val="center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C9901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67A7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48BBD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7A2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D46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практи-ческих</w:t>
            </w:r>
            <w:proofErr w:type="spellEnd"/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F1E6E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367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E25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F7C7B9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503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77E0DD" w14:textId="77777777" w:rsidR="0053132F" w:rsidRPr="0053132F" w:rsidRDefault="0053132F" w:rsidP="00D05E5E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FA4F6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практи-ческих</w:t>
            </w:r>
            <w:proofErr w:type="spellEnd"/>
          </w:p>
        </w:tc>
      </w:tr>
      <w:tr w:rsidR="0053132F" w:rsidRPr="0053132F" w14:paraId="00B3A395" w14:textId="77777777" w:rsidTr="00D05E5E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6B62D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0" w:anchor="Par201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BB5C7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Правовая подготовка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D65DC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D959E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5A403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2(1)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5D72C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08904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950F0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3(1)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6D46D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43B02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C8856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5(1)</w:t>
            </w:r>
          </w:p>
        </w:tc>
      </w:tr>
      <w:tr w:rsidR="0053132F" w:rsidRPr="0053132F" w14:paraId="1E7D2CC1" w14:textId="77777777" w:rsidTr="00D05E5E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973DB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1" w:anchor="Par372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27138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Тактико-специальная подготовка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25386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F0D87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AC8D3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3(1)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B358B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5F527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EBDEA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4(1)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CA49D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7FC9B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6B7BE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6(1)</w:t>
            </w:r>
          </w:p>
        </w:tc>
      </w:tr>
      <w:tr w:rsidR="0053132F" w:rsidRPr="0053132F" w14:paraId="2E87B2E5" w14:textId="77777777" w:rsidTr="00D05E5E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2AA7C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2" w:anchor="Par538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744C7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Техническая подготовка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A59D9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9C4E9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80371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2(1)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CF7D8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10432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EDA44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2(1)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C3577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FE26E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271CC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2(1)</w:t>
            </w:r>
          </w:p>
        </w:tc>
      </w:tr>
      <w:tr w:rsidR="0053132F" w:rsidRPr="0053132F" w14:paraId="0AE3B1FE" w14:textId="77777777" w:rsidTr="00D05E5E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E6C24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3" w:anchor="Par667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4</w:t>
              </w:r>
            </w:hyperlink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B8C5E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Психологическая подготовка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8D4F7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2F522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6EFFD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2(1)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5A20B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A4FF9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EF17A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3(1)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6B57E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182AE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32048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3(1)</w:t>
            </w:r>
          </w:p>
        </w:tc>
      </w:tr>
      <w:tr w:rsidR="0053132F" w:rsidRPr="0053132F" w14:paraId="0DC0BECF" w14:textId="77777777" w:rsidTr="00D05E5E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300AA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4" w:anchor="Par760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5</w:t>
              </w:r>
            </w:hyperlink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1691E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Огневая подготовка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E7F27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4E2EE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6B169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4D4B7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559E3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A3EA2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6(1)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5B380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815E9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170FA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10(1)</w:t>
            </w:r>
          </w:p>
        </w:tc>
      </w:tr>
      <w:tr w:rsidR="0053132F" w:rsidRPr="0053132F" w14:paraId="52B1538A" w14:textId="77777777" w:rsidTr="00D05E5E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64BAB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5" w:anchor="Par852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6</w:t>
              </w:r>
            </w:hyperlink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5B6B5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Использование специальных средств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330F8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E6823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1EFE6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3(1)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11AD2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2B6EF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4C67A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3(1)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3213F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33D1F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0A497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3(1)</w:t>
            </w:r>
          </w:p>
        </w:tc>
      </w:tr>
      <w:tr w:rsidR="0053132F" w:rsidRPr="0053132F" w14:paraId="05BC6215" w14:textId="77777777" w:rsidTr="00D05E5E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DEB1E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6" w:anchor="Par943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7</w:t>
              </w:r>
            </w:hyperlink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5B731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Оказание первой помощи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5AE53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17463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EE904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5(1)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214F1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E38BF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7CF9B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5(1)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85A94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BC6FC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19BED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5(1)</w:t>
            </w:r>
          </w:p>
        </w:tc>
      </w:tr>
      <w:tr w:rsidR="0053132F" w:rsidRPr="0053132F" w14:paraId="53741064" w14:textId="77777777" w:rsidTr="00D05E5E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0B76C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7" w:anchor="Par1252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8</w:t>
              </w:r>
            </w:hyperlink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D87E2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Специальная физическая подготовка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6C20B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2FED3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AC1DA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4(1)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F9DB1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5607C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740BC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4(1)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F549A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18775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A8453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4(1)</w:t>
            </w:r>
          </w:p>
        </w:tc>
      </w:tr>
      <w:tr w:rsidR="0053132F" w:rsidRPr="0053132F" w14:paraId="6ED8ACB0" w14:textId="77777777" w:rsidTr="00D05E5E">
        <w:trPr>
          <w:trHeight w:val="755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A5BC3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31AB4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Противодействие терроризму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845F7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502E0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039B7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2(1)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6EF50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BBB3A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E74BB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2(1)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5124C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FC594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F8FB9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3(1)</w:t>
            </w:r>
          </w:p>
        </w:tc>
      </w:tr>
      <w:tr w:rsidR="0053132F" w:rsidRPr="0053132F" w14:paraId="7EA3E3ED" w14:textId="77777777" w:rsidTr="00D05E5E">
        <w:trPr>
          <w:jc w:val="center"/>
        </w:trPr>
        <w:tc>
          <w:tcPr>
            <w:tcW w:w="1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65DE2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372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08BF69" w14:textId="77777777" w:rsidR="0053132F" w:rsidRPr="0053132F" w:rsidRDefault="0053132F" w:rsidP="00D05E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время проведения по каждой дисциплине включено в общее время освоения дисциплин (указано в скобках в графах для практических занятий).</w:t>
            </w:r>
          </w:p>
        </w:tc>
      </w:tr>
      <w:tr w:rsidR="0053132F" w:rsidRPr="0053132F" w14:paraId="277A4C84" w14:textId="77777777" w:rsidTr="00D05E5E">
        <w:trPr>
          <w:jc w:val="center"/>
        </w:trPr>
        <w:tc>
          <w:tcPr>
            <w:tcW w:w="65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6BF18F" w14:textId="77777777" w:rsidR="0053132F" w:rsidRPr="0053132F" w:rsidRDefault="0053132F" w:rsidP="00D05E5E">
            <w:pPr>
              <w:autoSpaceDE w:val="0"/>
              <w:autoSpaceDN w:val="0"/>
              <w:adjustRightInd w:val="0"/>
              <w:ind w:right="-64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Итоговая аттестация (</w:t>
            </w:r>
            <w:proofErr w:type="spellStart"/>
            <w:r w:rsidRPr="0053132F">
              <w:rPr>
                <w:rFonts w:ascii="Times New Roman" w:hAnsi="Times New Roman" w:cs="Times New Roman"/>
              </w:rPr>
              <w:t>квалифи-кационный</w:t>
            </w:r>
            <w:proofErr w:type="spellEnd"/>
            <w:r w:rsidRPr="0053132F">
              <w:rPr>
                <w:rFonts w:ascii="Times New Roman" w:hAnsi="Times New Roman" w:cs="Times New Roman"/>
              </w:rPr>
              <w:t xml:space="preserve"> экзамен)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DB8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Проверка </w:t>
            </w:r>
            <w:proofErr w:type="spellStart"/>
            <w:r w:rsidRPr="0053132F">
              <w:rPr>
                <w:rFonts w:ascii="Times New Roman" w:hAnsi="Times New Roman" w:cs="Times New Roman"/>
              </w:rPr>
              <w:t>теоретичес</w:t>
            </w:r>
            <w:proofErr w:type="spellEnd"/>
            <w:r w:rsidRPr="0053132F">
              <w:rPr>
                <w:rFonts w:ascii="Times New Roman" w:hAnsi="Times New Roman" w:cs="Times New Roman"/>
              </w:rPr>
              <w:t>-ких знаний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D8CF7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9CDB9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A0AF8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7BBEE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57F92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FE982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1FC61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03E5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64A0D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739EE748" w14:textId="77777777" w:rsidTr="00D05E5E">
        <w:trPr>
          <w:trHeight w:val="1369"/>
          <w:jc w:val="center"/>
        </w:trPr>
        <w:tc>
          <w:tcPr>
            <w:tcW w:w="65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D62E9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E0A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Практичес</w:t>
            </w:r>
            <w:proofErr w:type="spellEnd"/>
            <w:r w:rsidRPr="0053132F">
              <w:rPr>
                <w:rFonts w:ascii="Times New Roman" w:hAnsi="Times New Roman" w:cs="Times New Roman"/>
              </w:rPr>
              <w:t xml:space="preserve">-кая </w:t>
            </w:r>
            <w:proofErr w:type="spellStart"/>
            <w:r w:rsidRPr="0053132F">
              <w:rPr>
                <w:rFonts w:ascii="Times New Roman" w:hAnsi="Times New Roman" w:cs="Times New Roman"/>
              </w:rPr>
              <w:t>квалифика-ционная</w:t>
            </w:r>
            <w:proofErr w:type="spellEnd"/>
            <w:r w:rsidRPr="0053132F">
              <w:rPr>
                <w:rFonts w:ascii="Times New Roman" w:hAnsi="Times New Roman" w:cs="Times New Roman"/>
              </w:rPr>
              <w:t xml:space="preserve"> работа</w:t>
            </w:r>
          </w:p>
        </w:tc>
        <w:tc>
          <w:tcPr>
            <w:tcW w:w="3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48F87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706F6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6EA68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F72FE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F6A1B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A6C4A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D3B02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18E44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FABFD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622A8E37" w14:textId="77777777" w:rsidTr="00D05E5E">
        <w:trPr>
          <w:jc w:val="center"/>
        </w:trPr>
        <w:tc>
          <w:tcPr>
            <w:tcW w:w="1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1BB43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DE3E0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FEA9C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C2F38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04840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49535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0FDC5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83FED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D4823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93E7A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42</w:t>
            </w:r>
          </w:p>
        </w:tc>
      </w:tr>
    </w:tbl>
    <w:p w14:paraId="159EB5B1" w14:textId="77777777" w:rsidR="0053132F" w:rsidRPr="0053132F" w:rsidRDefault="0053132F" w:rsidP="005313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ACF563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8.1. План дисциплины «Правовая подготовка».</w:t>
      </w:r>
    </w:p>
    <w:p w14:paraId="7A4E7F46" w14:textId="77777777" w:rsidR="0053132F" w:rsidRPr="0053132F" w:rsidRDefault="0053132F" w:rsidP="0053132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37"/>
        <w:gridCol w:w="2024"/>
        <w:gridCol w:w="639"/>
        <w:gridCol w:w="830"/>
        <w:gridCol w:w="748"/>
        <w:gridCol w:w="639"/>
        <w:gridCol w:w="830"/>
        <w:gridCol w:w="749"/>
        <w:gridCol w:w="641"/>
        <w:gridCol w:w="948"/>
        <w:gridCol w:w="860"/>
      </w:tblGrid>
      <w:tr w:rsidR="0053132F" w:rsidRPr="0053132F" w14:paraId="4A3C5DA3" w14:textId="77777777" w:rsidTr="0053132F">
        <w:trPr>
          <w:tblHeader/>
          <w:jc w:val="center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7595F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0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080AF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99697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разряд</w:t>
            </w:r>
          </w:p>
        </w:tc>
        <w:tc>
          <w:tcPr>
            <w:tcW w:w="1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6FDBD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разряд</w:t>
            </w:r>
          </w:p>
        </w:tc>
        <w:tc>
          <w:tcPr>
            <w:tcW w:w="13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527AC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разряд</w:t>
            </w:r>
          </w:p>
        </w:tc>
      </w:tr>
      <w:tr w:rsidR="0053132F" w:rsidRPr="0053132F" w14:paraId="0AB3F1A1" w14:textId="77777777" w:rsidTr="0053132F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051E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0DA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AE19D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21BE4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3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8D384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4B6F8D02" w14:textId="77777777" w:rsidTr="0053132F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6310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31C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049EB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4ADE2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A478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D7D8F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AA84E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B91BE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53132F" w:rsidRPr="0053132F" w14:paraId="31F52C15" w14:textId="77777777" w:rsidTr="0053132F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72C0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BEE3E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86BC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955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098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020DDC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9122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9DC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2FBE4EE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DB6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5D7CABB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400B2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2B5A2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2E211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30B885E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</w:tr>
      <w:tr w:rsidR="0053132F" w:rsidRPr="0053132F" w14:paraId="21109494" w14:textId="77777777" w:rsidTr="0053132F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A8FA9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8" w:anchor="Par317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A17DD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Правовые основы частной охранной деятельности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649F6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44228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  <w:p w14:paraId="77ECCB3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DC03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  <w:p w14:paraId="2604154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B07AE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68391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6368F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BED9B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B349B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1F3A6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</w:tr>
      <w:tr w:rsidR="0053132F" w:rsidRPr="0053132F" w14:paraId="42C2FB3E" w14:textId="77777777" w:rsidTr="0053132F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20C1B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19" w:anchor="Par330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B45C0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Основы уголовного законодательства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3C3F0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49F2D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F6D88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DC7D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48C5F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E08C5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74FB7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DFC27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3559C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538BBF10" w14:textId="77777777" w:rsidTr="0053132F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2D575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0" w:anchor="Par341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7C419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Основы административного законодательства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ED961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A41F2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4C5F2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EC482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98900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D9C01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AA4B7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E787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002B5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560D4D57" w14:textId="77777777" w:rsidTr="0053132F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2D987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1" w:anchor="Par353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4</w:t>
              </w:r>
            </w:hyperlink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3EC3E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Применение оружия и специальных средств при осуществлении частной охранной деятельности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EF4BD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3E455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F7BFB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830C3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78D5B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AD07E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1625E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B9E79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F6545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</w:tr>
      <w:tr w:rsidR="0053132F" w:rsidRPr="0053132F" w14:paraId="39EFE93C" w14:textId="77777777" w:rsidTr="0053132F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5CD8F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2" w:anchor="Par359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5</w:t>
              </w:r>
            </w:hyperlink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FD990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Основы гражданского и трудового законодательства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E4C56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76308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2F72C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53BCD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80A84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C45E4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624D6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40EA7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6FED5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1B1B8349" w14:textId="77777777" w:rsidTr="0053132F">
        <w:trPr>
          <w:jc w:val="center"/>
        </w:trPr>
        <w:tc>
          <w:tcPr>
            <w:tcW w:w="13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D36E1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33A3F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26811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323B7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1F6F3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F9580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B4063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5EA8B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7A8A4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18C3C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36FE2745" w14:textId="77777777" w:rsidTr="0053132F">
        <w:trPr>
          <w:jc w:val="center"/>
        </w:trPr>
        <w:tc>
          <w:tcPr>
            <w:tcW w:w="13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8840C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29705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C7FBA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0EBA3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09D94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E1F6E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C8C71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8B984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5D8F1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485C0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14:paraId="46C4D9A5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9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8.3. План дисциплины «Тактико-специальная подготовка».</w:t>
      </w:r>
    </w:p>
    <w:p w14:paraId="08DE7333" w14:textId="77777777" w:rsidR="0053132F" w:rsidRPr="0053132F" w:rsidRDefault="0053132F" w:rsidP="0053132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14"/>
        <w:gridCol w:w="2342"/>
        <w:gridCol w:w="629"/>
        <w:gridCol w:w="823"/>
        <w:gridCol w:w="730"/>
        <w:gridCol w:w="497"/>
        <w:gridCol w:w="809"/>
        <w:gridCol w:w="730"/>
        <w:gridCol w:w="586"/>
        <w:gridCol w:w="820"/>
        <w:gridCol w:w="815"/>
      </w:tblGrid>
      <w:tr w:rsidR="0053132F" w:rsidRPr="0053132F" w14:paraId="51208323" w14:textId="77777777" w:rsidTr="00D05E5E">
        <w:trPr>
          <w:tblHeader/>
          <w:jc w:val="center"/>
        </w:trPr>
        <w:tc>
          <w:tcPr>
            <w:tcW w:w="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F6205A" w14:textId="77777777" w:rsidR="0053132F" w:rsidRPr="0053132F" w:rsidRDefault="0053132F" w:rsidP="00D05E5E">
            <w:pPr>
              <w:autoSpaceDE w:val="0"/>
              <w:autoSpaceDN w:val="0"/>
              <w:adjustRightInd w:val="0"/>
              <w:ind w:left="-12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43F8B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A913B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разряд</w:t>
            </w: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65425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разряд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AF0A0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разряд</w:t>
            </w:r>
          </w:p>
        </w:tc>
      </w:tr>
      <w:tr w:rsidR="0053132F" w:rsidRPr="0053132F" w14:paraId="52104EE0" w14:textId="77777777" w:rsidTr="00D05E5E">
        <w:trPr>
          <w:tblHeader/>
          <w:jc w:val="center"/>
        </w:trPr>
        <w:tc>
          <w:tcPr>
            <w:tcW w:w="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B253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D077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44875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0830E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47E45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0451D426" w14:textId="77777777" w:rsidTr="00D05E5E">
        <w:trPr>
          <w:tblHeader/>
          <w:jc w:val="center"/>
        </w:trPr>
        <w:tc>
          <w:tcPr>
            <w:tcW w:w="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BCB8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AB46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380A9E" w14:textId="77777777" w:rsidR="0053132F" w:rsidRPr="0053132F" w:rsidRDefault="0053132F" w:rsidP="00D05E5E">
            <w:pPr>
              <w:autoSpaceDE w:val="0"/>
              <w:autoSpaceDN w:val="0"/>
              <w:adjustRightInd w:val="0"/>
              <w:ind w:left="-71" w:right="-15" w:hanging="2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C2D8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6AB377" w14:textId="77777777" w:rsidR="0053132F" w:rsidRPr="0053132F" w:rsidRDefault="0053132F" w:rsidP="00D05E5E">
            <w:pPr>
              <w:autoSpaceDE w:val="0"/>
              <w:autoSpaceDN w:val="0"/>
              <w:adjustRightInd w:val="0"/>
              <w:ind w:left="-67" w:right="-6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738A8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968D59" w14:textId="77777777" w:rsidR="0053132F" w:rsidRPr="0053132F" w:rsidRDefault="0053132F" w:rsidP="00D05E5E">
            <w:pPr>
              <w:autoSpaceDE w:val="0"/>
              <w:autoSpaceDN w:val="0"/>
              <w:adjustRightInd w:val="0"/>
              <w:ind w:right="-38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B9788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53132F" w:rsidRPr="0053132F" w14:paraId="1EF3666F" w14:textId="77777777" w:rsidTr="00D05E5E">
        <w:trPr>
          <w:tblHeader/>
          <w:jc w:val="center"/>
        </w:trPr>
        <w:tc>
          <w:tcPr>
            <w:tcW w:w="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46801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6E30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0564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368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ED3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C27DB4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0DB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6C7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0608E20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38F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7199BFA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97F4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74569B" w14:textId="77777777" w:rsidR="0053132F" w:rsidRPr="0053132F" w:rsidRDefault="0053132F" w:rsidP="00D05E5E">
            <w:pPr>
              <w:autoSpaceDE w:val="0"/>
              <w:autoSpaceDN w:val="0"/>
              <w:adjustRightInd w:val="0"/>
              <w:ind w:right="-117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2B384C" w14:textId="77777777" w:rsidR="0053132F" w:rsidRPr="0053132F" w:rsidRDefault="0053132F" w:rsidP="00D05E5E">
            <w:pPr>
              <w:autoSpaceDE w:val="0"/>
              <w:autoSpaceDN w:val="0"/>
              <w:adjustRightInd w:val="0"/>
              <w:ind w:left="-29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551B9A1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</w:tr>
      <w:tr w:rsidR="0053132F" w:rsidRPr="0053132F" w14:paraId="2635C371" w14:textId="77777777" w:rsidTr="00D05E5E">
        <w:trPr>
          <w:trHeight w:val="1163"/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AD706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3" w:anchor="Par499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BD6B6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53132F">
              <w:rPr>
                <w:rFonts w:ascii="Times New Roman" w:hAnsi="Times New Roman" w:cs="Times New Roman"/>
                <w:spacing w:val="-6"/>
              </w:rPr>
              <w:t>Тактика и методы охраны имущества. Обеспечение внутриобъектового и пропускного режимов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CEBF9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999B86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9446DF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3C2E3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C5F3B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24418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F27D6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C2D74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CA915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</w:tr>
      <w:tr w:rsidR="0053132F" w:rsidRPr="0053132F" w14:paraId="7B139BC4" w14:textId="77777777" w:rsidTr="00D05E5E">
        <w:trPr>
          <w:trHeight w:val="720"/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9798F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4" w:anchor="Par507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D54B6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Защита жизни </w:t>
            </w:r>
          </w:p>
          <w:p w14:paraId="4ABA5D1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и здоровья граждан</w:t>
            </w:r>
          </w:p>
        </w:tc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92682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B201A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F7001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CB860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E2080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59A93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BDE14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77A42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7E22E3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72F6FEF4" w14:textId="77777777" w:rsidTr="00D05E5E">
        <w:trPr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4B995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5" w:anchor="Par512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6E1F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Тактика и методы обеспечения порядка в местах проведения массовых мероприятий</w:t>
            </w:r>
          </w:p>
        </w:tc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56C8F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69AE6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55CED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EC45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3318F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51911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375B8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BFD4F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58D52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305D8827" w14:textId="77777777" w:rsidTr="00D05E5E">
        <w:trPr>
          <w:trHeight w:val="1925"/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9FCE2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6" w:anchor="Par518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4</w:t>
              </w:r>
            </w:hyperlink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B47D3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Консультирование и подготовка рекомендаций клиентам по вопросам правомерной защиты от противоправных посягательств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34990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DF405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3B4163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C3D4F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CE54B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9588E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B3347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F03B4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1E02C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</w:tr>
      <w:tr w:rsidR="0053132F" w:rsidRPr="0053132F" w14:paraId="5C853320" w14:textId="77777777" w:rsidTr="00D05E5E">
        <w:trPr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3CFD5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7" w:anchor="Par523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5</w:t>
              </w:r>
            </w:hyperlink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CEA1E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Охрана объектов и (или) имущества на объектах с осуществлением работ по проектированию, монтажу и эксплуатационному обслуживанию технических средств охраны, принятием соответствующих мер реагирования на их сигнальную информацию</w:t>
            </w:r>
          </w:p>
        </w:tc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27065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2A4FF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4B220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6467B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EAB74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86380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20031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244D9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C0B24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77D366AE" w14:textId="77777777" w:rsidTr="00D05E5E">
        <w:trPr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0735D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8" w:anchor="Par529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6</w:t>
              </w:r>
            </w:hyperlink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A8F2B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Действия сотрудника охраны в </w:t>
            </w:r>
            <w:r w:rsidRPr="0053132F">
              <w:rPr>
                <w:rFonts w:ascii="Times New Roman" w:hAnsi="Times New Roman" w:cs="Times New Roman"/>
              </w:rPr>
              <w:lastRenderedPageBreak/>
              <w:t>экстремальных ситуациях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7505B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0,5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691B2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430FD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C47EA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3CBA8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CD3E7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E2182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C5372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E0D83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0,5</w:t>
            </w:r>
          </w:p>
        </w:tc>
      </w:tr>
      <w:tr w:rsidR="0053132F" w:rsidRPr="0053132F" w14:paraId="7B18F34F" w14:textId="77777777" w:rsidTr="00D05E5E">
        <w:trPr>
          <w:jc w:val="center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1723F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CB6CD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1BFB4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82C37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9126F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91765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7533D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52388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4ED40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28F3A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41423A5E" w14:textId="77777777" w:rsidTr="00D05E5E">
        <w:trPr>
          <w:jc w:val="center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3B182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19A2B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83786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AEFD4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378DB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45A30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8BBDF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04CEE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826A1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2C6C4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6</w:t>
            </w:r>
          </w:p>
        </w:tc>
      </w:tr>
    </w:tbl>
    <w:p w14:paraId="181B27A6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8.5. План дисциплины «Техническая подготовка».</w:t>
      </w:r>
    </w:p>
    <w:tbl>
      <w:tblPr>
        <w:tblW w:w="5000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43"/>
        <w:gridCol w:w="1658"/>
        <w:gridCol w:w="649"/>
        <w:gridCol w:w="822"/>
        <w:gridCol w:w="791"/>
        <w:gridCol w:w="637"/>
        <w:gridCol w:w="895"/>
        <w:gridCol w:w="897"/>
        <w:gridCol w:w="637"/>
        <w:gridCol w:w="1024"/>
        <w:gridCol w:w="892"/>
      </w:tblGrid>
      <w:tr w:rsidR="0053132F" w:rsidRPr="0053132F" w14:paraId="70FB144E" w14:textId="77777777" w:rsidTr="00D05E5E">
        <w:trPr>
          <w:tblHeader/>
          <w:jc w:val="center"/>
        </w:trPr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CCBAA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21B77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2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873FE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разряд</w:t>
            </w:r>
          </w:p>
        </w:tc>
        <w:tc>
          <w:tcPr>
            <w:tcW w:w="13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ABFA5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разряд</w:t>
            </w:r>
          </w:p>
        </w:tc>
        <w:tc>
          <w:tcPr>
            <w:tcW w:w="13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B042A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разряд</w:t>
            </w:r>
          </w:p>
        </w:tc>
      </w:tr>
      <w:tr w:rsidR="0053132F" w:rsidRPr="0053132F" w14:paraId="6B5284D2" w14:textId="77777777" w:rsidTr="00D05E5E">
        <w:trPr>
          <w:tblHeader/>
          <w:jc w:val="center"/>
        </w:trPr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E148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D6532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5FE12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3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4D01D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3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4C4DD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3930A1DB" w14:textId="77777777" w:rsidTr="00D05E5E">
        <w:trPr>
          <w:tblHeader/>
          <w:jc w:val="center"/>
        </w:trPr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5F1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26698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36B76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25B5C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BAFC8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76256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85A4E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140C8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53132F" w:rsidRPr="0053132F" w14:paraId="1C76C720" w14:textId="77777777" w:rsidTr="00D05E5E">
        <w:trPr>
          <w:tblHeader/>
          <w:jc w:val="center"/>
        </w:trPr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E251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2286B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5FC6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ECA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4FB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1D2C38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D36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3F2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636BD7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799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15B7626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E222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5E0E9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62815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020888D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</w:tr>
      <w:tr w:rsidR="0053132F" w:rsidRPr="0053132F" w14:paraId="29FC5102" w14:textId="77777777" w:rsidTr="00D05E5E">
        <w:trPr>
          <w:trHeight w:val="930"/>
          <w:jc w:val="center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C1C56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29" w:anchor="Par643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BE184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Технические средства охраны объектов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B5D67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8F1BDC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09F1E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92F64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FDD75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3AA8C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6AA0E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ABB55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592C1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66F36E0B" w14:textId="77777777" w:rsidTr="00D05E5E">
        <w:trPr>
          <w:jc w:val="center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BC827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30" w:anchor="Par650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E690D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Системы управления техническими средствами охраны</w:t>
            </w:r>
          </w:p>
        </w:tc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4F27A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B0F73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084EF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C9779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FD1E3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8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7C04D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D240B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095E1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6B2EE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1CB64215" w14:textId="77777777" w:rsidTr="00D05E5E">
        <w:trPr>
          <w:jc w:val="center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D18E4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31" w:anchor="Par655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4B7A4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Средства пожаротушения</w:t>
            </w:r>
          </w:p>
        </w:tc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9DE84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E3DAE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50DEB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7C679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A01C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8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7216F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E7F1F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3ABB0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2669D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6813682C" w14:textId="77777777" w:rsidTr="00D05E5E">
        <w:trPr>
          <w:trHeight w:val="549"/>
          <w:jc w:val="center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11DA3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32" w:anchor="Par662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4</w:t>
              </w:r>
            </w:hyperlink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ED983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Средства связи и работа с ними</w:t>
            </w:r>
          </w:p>
        </w:tc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F487B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06366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6170C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310D1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D0E48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8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DCFF5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4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3B973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24522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71493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5D85FA96" w14:textId="77777777" w:rsidTr="00D05E5E">
        <w:trPr>
          <w:jc w:val="center"/>
        </w:trPr>
        <w:tc>
          <w:tcPr>
            <w:tcW w:w="1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90570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Промежуточная аттестация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6832E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750BE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5663E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4262B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D2C8B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6C2A4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9F501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D0824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21FA2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79E5C390" w14:textId="77777777" w:rsidTr="00D05E5E">
        <w:trPr>
          <w:jc w:val="center"/>
        </w:trPr>
        <w:tc>
          <w:tcPr>
            <w:tcW w:w="1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EB3F9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F310F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DECBD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3ED77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DCBA5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E5416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09A1F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97735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31D9E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815D5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</w:tr>
    </w:tbl>
    <w:p w14:paraId="7E8C7507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4E72CF9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center"/>
        <w:outlineLvl w:val="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8.7. План дисциплины «Психологическая подготовка».</w:t>
      </w:r>
    </w:p>
    <w:tbl>
      <w:tblPr>
        <w:tblW w:w="5000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68"/>
        <w:gridCol w:w="1775"/>
        <w:gridCol w:w="624"/>
        <w:gridCol w:w="809"/>
        <w:gridCol w:w="897"/>
        <w:gridCol w:w="624"/>
        <w:gridCol w:w="809"/>
        <w:gridCol w:w="897"/>
        <w:gridCol w:w="624"/>
        <w:gridCol w:w="923"/>
        <w:gridCol w:w="895"/>
      </w:tblGrid>
      <w:tr w:rsidR="0053132F" w:rsidRPr="0053132F" w14:paraId="614277A8" w14:textId="77777777" w:rsidTr="00D05E5E">
        <w:trPr>
          <w:jc w:val="center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B5088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8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15D69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D783F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разряд</w:t>
            </w:r>
          </w:p>
        </w:tc>
        <w:tc>
          <w:tcPr>
            <w:tcW w:w="1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EDFA9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разряд</w:t>
            </w:r>
          </w:p>
        </w:tc>
        <w:tc>
          <w:tcPr>
            <w:tcW w:w="13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B3294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разряд</w:t>
            </w:r>
          </w:p>
        </w:tc>
      </w:tr>
      <w:tr w:rsidR="0053132F" w:rsidRPr="0053132F" w14:paraId="038365B1" w14:textId="77777777" w:rsidTr="00D05E5E">
        <w:trPr>
          <w:jc w:val="center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481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6EF3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3C3CE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F8BDC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3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95A26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307A76EE" w14:textId="77777777" w:rsidTr="00D05E5E">
        <w:trPr>
          <w:jc w:val="center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F3D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7650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82DAE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14322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D5978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23E6B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5618C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01432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53132F" w:rsidRPr="0053132F" w14:paraId="340E010E" w14:textId="77777777" w:rsidTr="00D05E5E">
        <w:trPr>
          <w:jc w:val="center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45AD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E70C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921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A1A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2B9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2502AC0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E76C2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F81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6230A83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AE6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04D9B6D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B8C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E4FC7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B5283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0AD54D9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</w:tr>
      <w:tr w:rsidR="0053132F" w:rsidRPr="0053132F" w14:paraId="0A90649F" w14:textId="77777777" w:rsidTr="00D05E5E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4B4B3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33" w:anchor="Par750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90F0E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Психологические аспекты в частной охранной деятельности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7737D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A6367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83E9F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8B2884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241CA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6C50B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60733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30C17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7A22A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32C931E9" w14:textId="77777777" w:rsidTr="00D05E5E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70D63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34" w:anchor="Par755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D6ED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Факторы стресса в частной охранной деятельности. Способы преодоления стресса</w:t>
            </w: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62021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F72E3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B478C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8A35C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3CB6D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3FBA9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E4F95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3E159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CFD27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33E1C79F" w14:textId="77777777" w:rsidTr="00D05E5E">
        <w:trPr>
          <w:jc w:val="center"/>
        </w:trPr>
        <w:tc>
          <w:tcPr>
            <w:tcW w:w="11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8C90F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A1F4A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326E1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B5A17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007F3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1E47A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B00BF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C6E57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5D894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6939F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282CBEFD" w14:textId="77777777" w:rsidTr="00D05E5E">
        <w:trPr>
          <w:jc w:val="center"/>
        </w:trPr>
        <w:tc>
          <w:tcPr>
            <w:tcW w:w="11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B3E12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D1461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7AF81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8C370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2751D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7AB60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A7565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A6EE0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05D6B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0ADF7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57A7BE0F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CA954D2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center"/>
        <w:outlineLvl w:val="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8.9. План дисциплины «Огневая подготовка».</w:t>
      </w:r>
    </w:p>
    <w:tbl>
      <w:tblPr>
        <w:tblW w:w="5000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73"/>
        <w:gridCol w:w="1630"/>
        <w:gridCol w:w="634"/>
        <w:gridCol w:w="822"/>
        <w:gridCol w:w="923"/>
        <w:gridCol w:w="634"/>
        <w:gridCol w:w="822"/>
        <w:gridCol w:w="923"/>
        <w:gridCol w:w="634"/>
        <w:gridCol w:w="938"/>
        <w:gridCol w:w="912"/>
      </w:tblGrid>
      <w:tr w:rsidR="0053132F" w:rsidRPr="0053132F" w14:paraId="47636A3B" w14:textId="77777777" w:rsidTr="00D05E5E">
        <w:trPr>
          <w:tblHeader/>
          <w:jc w:val="center"/>
        </w:trPr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27BE8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C50A6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2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2CBE4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разряд</w:t>
            </w:r>
          </w:p>
        </w:tc>
        <w:tc>
          <w:tcPr>
            <w:tcW w:w="12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8D623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разряд</w:t>
            </w:r>
          </w:p>
        </w:tc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FECF4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разряд</w:t>
            </w:r>
          </w:p>
        </w:tc>
      </w:tr>
      <w:tr w:rsidR="0053132F" w:rsidRPr="0053132F" w14:paraId="17EB26A9" w14:textId="77777777" w:rsidTr="00D05E5E">
        <w:trPr>
          <w:tblHeader/>
          <w:jc w:val="center"/>
        </w:trPr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282F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5693E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03450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7B8DF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01D23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51AE0D44" w14:textId="77777777" w:rsidTr="00D05E5E">
        <w:trPr>
          <w:tblHeader/>
          <w:jc w:val="center"/>
        </w:trPr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D33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038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5E395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CBB7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4B4FA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3B0B8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357E9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47986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53132F" w:rsidRPr="0053132F" w14:paraId="7D264E69" w14:textId="77777777" w:rsidTr="00D05E5E">
        <w:trPr>
          <w:tblHeader/>
          <w:jc w:val="center"/>
        </w:trPr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DAD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B74F3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25801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146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840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6CB6387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EAE6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3FE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6C80BCF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0C9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04F34FE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E2B1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D7CBB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AF652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22C8670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</w:tr>
      <w:tr w:rsidR="0053132F" w:rsidRPr="0053132F" w14:paraId="324D787A" w14:textId="77777777" w:rsidTr="00D05E5E">
        <w:trPr>
          <w:jc w:val="center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9B198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35" w:anchor="Par843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2FA5A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Общее устройство, назначение, тактико-технические характеристики типов и видов оружия, разрешенного для использования в частной охранной деятельности. Соблюдение установленных правил и мер безопасности при обращении с оружием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CF33F2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C99CD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92EBB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6A0F9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E4151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096D3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AFC5C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4415C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7033D2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</w:tr>
      <w:tr w:rsidR="0053132F" w:rsidRPr="0053132F" w14:paraId="007D9E61" w14:textId="77777777" w:rsidTr="00D05E5E">
        <w:trPr>
          <w:jc w:val="center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13B77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36" w:anchor="Par849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720D3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Выполнение упражнений учебных стрельб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72180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0F9F1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577FE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D2005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6380B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4CC89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B8FF5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293B7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DB5CA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7</w:t>
            </w:r>
          </w:p>
        </w:tc>
      </w:tr>
      <w:tr w:rsidR="0053132F" w:rsidRPr="0053132F" w14:paraId="0AE90266" w14:textId="77777777" w:rsidTr="00D05E5E">
        <w:trPr>
          <w:jc w:val="center"/>
        </w:trPr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31957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3F4F0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C83E8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13795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21DBB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F6B34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49772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6DC9E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E73A2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AE831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20E108AB" w14:textId="77777777" w:rsidTr="00D05E5E">
        <w:trPr>
          <w:jc w:val="center"/>
        </w:trPr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0DB72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37500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0694C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868DE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FDC6A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BBE82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C65CC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E185F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DC7E5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E798E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10</w:t>
            </w:r>
          </w:p>
        </w:tc>
      </w:tr>
    </w:tbl>
    <w:p w14:paraId="7404C731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center"/>
        <w:outlineLvl w:val="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8.11. План дисциплины «Использование специальных средств».</w:t>
      </w:r>
    </w:p>
    <w:tbl>
      <w:tblPr>
        <w:tblW w:w="5000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30"/>
        <w:gridCol w:w="2230"/>
        <w:gridCol w:w="495"/>
        <w:gridCol w:w="822"/>
        <w:gridCol w:w="742"/>
        <w:gridCol w:w="634"/>
        <w:gridCol w:w="822"/>
        <w:gridCol w:w="742"/>
        <w:gridCol w:w="634"/>
        <w:gridCol w:w="938"/>
        <w:gridCol w:w="856"/>
      </w:tblGrid>
      <w:tr w:rsidR="0053132F" w:rsidRPr="0053132F" w14:paraId="157D0108" w14:textId="77777777" w:rsidTr="0053132F">
        <w:trPr>
          <w:tblHeader/>
          <w:jc w:val="center"/>
        </w:trPr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5A942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1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F308B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1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A23F4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разряд</w:t>
            </w:r>
          </w:p>
        </w:tc>
        <w:tc>
          <w:tcPr>
            <w:tcW w:w="11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61743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разряд</w:t>
            </w:r>
          </w:p>
        </w:tc>
        <w:tc>
          <w:tcPr>
            <w:tcW w:w="1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B4F08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разряд</w:t>
            </w:r>
          </w:p>
        </w:tc>
      </w:tr>
      <w:tr w:rsidR="0053132F" w:rsidRPr="0053132F" w14:paraId="550EBCA4" w14:textId="77777777" w:rsidTr="0053132F">
        <w:trPr>
          <w:tblHeader/>
          <w:jc w:val="center"/>
        </w:trPr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D3F0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36C6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AA498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1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D3CD0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6E8C7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0AD11782" w14:textId="77777777" w:rsidTr="0053132F">
        <w:trPr>
          <w:tblHeader/>
          <w:jc w:val="center"/>
        </w:trPr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C781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773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B3E45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4B58E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9DC54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A6BD5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BB810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511CF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53132F" w:rsidRPr="0053132F" w14:paraId="1522D481" w14:textId="77777777" w:rsidTr="0053132F">
        <w:trPr>
          <w:tblHeader/>
          <w:jc w:val="center"/>
        </w:trPr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9FA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CA2C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C12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578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A5D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FF4141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11F8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3FD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0F818C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BBC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A62409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D540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E2C8A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385E5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65875DB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</w:tr>
      <w:tr w:rsidR="0053132F" w:rsidRPr="0053132F" w14:paraId="59B6A149" w14:textId="77777777" w:rsidTr="0053132F">
        <w:trPr>
          <w:jc w:val="center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3F13F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37" w:anchor="Par935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EE6A1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Общее устройство, назначение, тактико-технические характеристики специальных средств, разрешенных для использования. Соблюдение установленных правил и мер безопасности при обращении со специальными средствами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68A90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2965F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3A328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B0ADD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09302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88F9F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EB7D7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38D8D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E3295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</w:tr>
      <w:tr w:rsidR="0053132F" w:rsidRPr="0053132F" w14:paraId="64161684" w14:textId="77777777" w:rsidTr="0053132F">
        <w:trPr>
          <w:jc w:val="center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5658D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38" w:anchor="Par941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9A27F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Практическая отработка приемов </w:t>
            </w:r>
            <w:r w:rsidRPr="0053132F">
              <w:rPr>
                <w:rFonts w:ascii="Times New Roman" w:hAnsi="Times New Roman" w:cs="Times New Roman"/>
              </w:rPr>
              <w:br/>
              <w:t>и способов применения специальных средств по их видам и типам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FBE0A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E57FA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5E99D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415A4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300E1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59A1F3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AD4F0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BCF67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48EF6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</w:tr>
      <w:tr w:rsidR="0053132F" w:rsidRPr="0053132F" w14:paraId="42849E91" w14:textId="77777777" w:rsidTr="0053132F">
        <w:trPr>
          <w:jc w:val="center"/>
        </w:trPr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6AB1B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30018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B6BE2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A8D30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B4819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DD6E9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E7F7F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215EA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3A14C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3BC86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690DBAA3" w14:textId="77777777" w:rsidTr="0053132F">
        <w:trPr>
          <w:jc w:val="center"/>
        </w:trPr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C3F78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B70C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23270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9D77C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0A1DA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1FBD1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A63B7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44978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75F89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CDF3C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500A3C9D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both"/>
        <w:outlineLvl w:val="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8.13. План дисциплины «Оказание первой помощи».</w:t>
      </w:r>
    </w:p>
    <w:p w14:paraId="33C431F8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tbl>
      <w:tblPr>
        <w:tblW w:w="9072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4253"/>
        <w:gridCol w:w="850"/>
        <w:gridCol w:w="1701"/>
        <w:gridCol w:w="1701"/>
      </w:tblGrid>
      <w:tr w:rsidR="0053132F" w:rsidRPr="0053132F" w14:paraId="7657C617" w14:textId="77777777" w:rsidTr="00D05E5E">
        <w:trPr>
          <w:trHeight w:val="22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BDD64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№</w:t>
            </w:r>
          </w:p>
          <w:p w14:paraId="75D1495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F669C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темы, раздела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4446A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4C54DA71" w14:textId="77777777" w:rsidTr="00D05E5E">
        <w:trPr>
          <w:trHeight w:val="178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547F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549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2717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BD398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53132F" w:rsidRPr="0053132F" w14:paraId="460EE1DB" w14:textId="77777777" w:rsidTr="00D05E5E">
        <w:trPr>
          <w:trHeight w:val="217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CF831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A532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4F9F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E6BA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теоретических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8D695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практических</w:t>
            </w:r>
          </w:p>
        </w:tc>
      </w:tr>
      <w:tr w:rsidR="0053132F" w:rsidRPr="0053132F" w14:paraId="5AA2EBD5" w14:textId="77777777" w:rsidTr="00D05E5E">
        <w:trPr>
          <w:trHeight w:val="6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FB71B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4552B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Изучение норм и правил по дисциплине «Оказание первой помощи»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821D6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AECEB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3DE5B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</w:tr>
      <w:tr w:rsidR="0053132F" w:rsidRPr="0053132F" w14:paraId="36BA3BEF" w14:textId="77777777" w:rsidTr="00D05E5E">
        <w:trPr>
          <w:trHeight w:val="13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3E38D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1.</w:t>
            </w:r>
            <w:hyperlink r:id="rId39" w:anchor="Par1040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16C67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1:</w:t>
            </w:r>
          </w:p>
          <w:p w14:paraId="29C814C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Организационно-правовые аспекты оказания первой помощи пострадавшим. Оказание первой психологической помощи пострадавшим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D1D87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69C2E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667C4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1C36FC70" w14:textId="77777777" w:rsidTr="00D05E5E">
        <w:trPr>
          <w:trHeight w:val="9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9A03A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1.</w:t>
            </w:r>
            <w:hyperlink r:id="rId40" w:anchor="Par1046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8A467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2:</w:t>
            </w:r>
          </w:p>
          <w:p w14:paraId="4FBD99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Правила и порядок осмотра пострадавшего. Оценка состояния пострадавшего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7B6704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FF520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F9B8E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22FF73D5" w14:textId="77777777" w:rsidTr="00D05E5E">
        <w:trPr>
          <w:trHeight w:val="13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7F26F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1.</w:t>
            </w:r>
            <w:hyperlink r:id="rId41" w:anchor="Par1049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66FC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3:</w:t>
            </w:r>
          </w:p>
          <w:p w14:paraId="1AFAF8E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Средства первой помощи. Аптечка первой помощи (автомобильная). Профилактика инфекций, передающихся с кровью и биологическими жидкостями человека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2BF7C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CCA3A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AEC66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2FD94C23" w14:textId="77777777" w:rsidTr="00D05E5E">
        <w:trPr>
          <w:trHeight w:val="13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0B6E3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1.</w:t>
            </w:r>
            <w:hyperlink r:id="rId42" w:anchor="Par1055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4</w:t>
              </w:r>
            </w:hyperlink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9145B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4:</w:t>
            </w:r>
          </w:p>
          <w:p w14:paraId="322D889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Правила и способы извлечения пострадавшего из автомобиля. Основные транспортные положения. Транспортировка пострадавших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DD67A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DEACB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93C42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09B82B8B" w14:textId="77777777" w:rsidTr="00D05E5E">
        <w:trPr>
          <w:trHeight w:val="16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4A9C2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54676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5:</w:t>
            </w:r>
          </w:p>
          <w:p w14:paraId="74104E0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Сердечно-легочная реанимация. Особенности сердечно-легочной реанимации при электротравме и утоплении. Первая помощь при нарушении проходимости верхних дыхательных путей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8D904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E4967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6DF0B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45145F03" w14:textId="77777777" w:rsidTr="00D05E5E">
        <w:trPr>
          <w:trHeight w:val="2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6B3A9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B40E3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Оказание первой помощи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935AB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0C9B9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9B9B9A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</w:tr>
      <w:tr w:rsidR="0053132F" w:rsidRPr="0053132F" w14:paraId="6D4AB4A2" w14:textId="77777777" w:rsidTr="00D05E5E">
        <w:trPr>
          <w:trHeight w:val="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8DCF0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4C30B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1:</w:t>
            </w:r>
          </w:p>
          <w:p w14:paraId="55F48E0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Первая помощь при острой кровопотере и травматическом шоке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FA78D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F9B99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51197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67F6AAB9" w14:textId="77777777" w:rsidTr="00D05E5E">
        <w:trPr>
          <w:trHeight w:val="6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0092D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2.2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0E938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2:</w:t>
            </w:r>
          </w:p>
          <w:p w14:paraId="2D3E962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Первая помощь при ранениях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14516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82DAF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162E2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47E77F3F" w14:textId="77777777" w:rsidTr="00D05E5E">
        <w:trPr>
          <w:trHeight w:val="6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00596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72378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3:</w:t>
            </w:r>
          </w:p>
          <w:p w14:paraId="65C92CF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Первая помощь при травме опорно-двигательной системы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CE709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C25CE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72A9C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000AE9EB" w14:textId="77777777" w:rsidTr="00D05E5E">
        <w:trPr>
          <w:trHeight w:val="10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0972D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86C17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4:</w:t>
            </w:r>
          </w:p>
          <w:p w14:paraId="2CB8267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Первая помощь при травме головы. Первая помощь при травме груди. Первая помощь при травме живота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A8FE0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25EEA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40E7D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06F2C958" w14:textId="77777777" w:rsidTr="00D05E5E">
        <w:trPr>
          <w:trHeight w:val="13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BC8DF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9DFCC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5:</w:t>
            </w:r>
          </w:p>
          <w:p w14:paraId="18F834B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Первая помощь при термических и химических ожогах, ожоговом шоке. Первая помощь при отморожении и переохлаждении. Первая помощь при перегревании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0B2E1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F316F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5FFC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71672F0D" w14:textId="77777777" w:rsidTr="00D05E5E">
        <w:trPr>
          <w:trHeight w:val="4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22EA1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B6C3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6:</w:t>
            </w:r>
          </w:p>
          <w:p w14:paraId="1AF451F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Первая помощь при острых отравлениях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F9BA5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6F53C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ED086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23468137" w14:textId="77777777" w:rsidTr="00D05E5E">
        <w:trPr>
          <w:trHeight w:val="15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85004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69907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7:</w:t>
            </w:r>
          </w:p>
          <w:p w14:paraId="3FD8272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Порядок оказания первой помощи при неотложных состояниях, вызванных заболеваниями (острые нарушения сознания, дыхания, кровообращения, судорожный синдром)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63022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57274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89B73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29A549B5" w14:textId="77777777" w:rsidTr="00D0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D7D25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ADA97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Раздел 8:</w:t>
            </w:r>
          </w:p>
          <w:p w14:paraId="7D4A8A0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 xml:space="preserve">Первая помощь при </w:t>
            </w:r>
            <w:proofErr w:type="spellStart"/>
            <w:r w:rsidRPr="0053132F">
              <w:rPr>
                <w:rFonts w:ascii="Times New Roman" w:hAnsi="Times New Roman" w:cs="Times New Roman"/>
              </w:rPr>
              <w:t>политравме</w:t>
            </w:r>
            <w:proofErr w:type="spellEnd"/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9EF66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60AE6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9A7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303EF2D1" w14:textId="77777777" w:rsidTr="00D05E5E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09665F" w14:textId="77777777" w:rsidR="0053132F" w:rsidRPr="0053132F" w:rsidRDefault="0053132F" w:rsidP="00D05E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A930B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BEAD0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00C9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4E89F76E" w14:textId="77777777" w:rsidTr="00D05E5E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F6020E" w14:textId="77777777" w:rsidR="0053132F" w:rsidRPr="0053132F" w:rsidRDefault="0053132F" w:rsidP="00D05E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B9D3E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028E9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25430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14:paraId="2F45F557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8.15. План дисциплины «Специальная физическая подготовка».</w:t>
      </w:r>
    </w:p>
    <w:p w14:paraId="29E1CECB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36"/>
        <w:gridCol w:w="1544"/>
        <w:gridCol w:w="774"/>
        <w:gridCol w:w="820"/>
        <w:gridCol w:w="828"/>
        <w:gridCol w:w="634"/>
        <w:gridCol w:w="882"/>
        <w:gridCol w:w="892"/>
        <w:gridCol w:w="634"/>
        <w:gridCol w:w="1013"/>
        <w:gridCol w:w="888"/>
      </w:tblGrid>
      <w:tr w:rsidR="0053132F" w:rsidRPr="0053132F" w14:paraId="614C0ABD" w14:textId="77777777" w:rsidTr="0053132F">
        <w:trPr>
          <w:tblHeader/>
          <w:jc w:val="center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C7007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6989F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DF373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разряд</w:t>
            </w:r>
          </w:p>
        </w:tc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568C2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разряд</w:t>
            </w:r>
          </w:p>
        </w:tc>
        <w:tc>
          <w:tcPr>
            <w:tcW w:w="13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4AA29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разряд</w:t>
            </w:r>
          </w:p>
        </w:tc>
      </w:tr>
      <w:tr w:rsidR="0053132F" w:rsidRPr="0053132F" w14:paraId="73735B75" w14:textId="77777777" w:rsidTr="0053132F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4E1FC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E4B8E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C5333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4BB54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3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754F6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0D559CAD" w14:textId="77777777" w:rsidTr="0053132F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972F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AD5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3265C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7668B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9C18E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737F3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E4A7D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07BFC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53132F" w:rsidRPr="0053132F" w14:paraId="3AA516F2" w14:textId="77777777" w:rsidTr="0053132F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48BB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AE408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E64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877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A1B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3E35065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0E4F1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A0E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5C78B65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8A6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3C84B19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951E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6E80A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498D6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7C3B93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</w:tr>
      <w:tr w:rsidR="0053132F" w:rsidRPr="0053132F" w14:paraId="1F49E18B" w14:textId="77777777" w:rsidTr="0053132F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6E22F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43" w:anchor="Par1230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3F805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Защита с применением физической силы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2C89E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B3A1D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5461B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3479B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2D9CE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E9DBD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A43D6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D427A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01208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172C76EA" w14:textId="77777777" w:rsidTr="0053132F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5E46B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44" w:anchor="Par1234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CAF32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Защита от вооруженного противника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DF0CF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00311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67703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49687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397FB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E4505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EAE56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70A64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A781D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2F0E4B98" w14:textId="77777777" w:rsidTr="0053132F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DA9AC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45" w:anchor="Par1239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702E0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Защита с помощью специальных средств, разрешенных для использования в частной охранной деятельности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A3118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E3032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FC32E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3A867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44567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B532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5F1F3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3E064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82D41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7F31BB1D" w14:textId="77777777" w:rsidTr="0053132F">
        <w:trPr>
          <w:jc w:val="center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76E1A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BACE6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8D3B5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2AE82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18EEB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89E3E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F9DCF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9E5F0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B02F9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1F69F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425DED43" w14:textId="77777777" w:rsidTr="0053132F">
        <w:trPr>
          <w:jc w:val="center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E44E5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9DE40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41AF8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F7460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4643A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9F021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20EA3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C5944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D7057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FAA37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</w:tr>
    </w:tbl>
    <w:p w14:paraId="674F14F7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3132F">
        <w:rPr>
          <w:rFonts w:ascii="Times New Roman" w:hAnsi="Times New Roman" w:cs="Times New Roman"/>
          <w:b/>
          <w:i/>
          <w:sz w:val="28"/>
          <w:szCs w:val="28"/>
          <w:u w:val="single"/>
        </w:rPr>
        <w:t>8.17. План дисциплины «Противодействие терроризму».</w:t>
      </w:r>
    </w:p>
    <w:tbl>
      <w:tblPr>
        <w:tblW w:w="5039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32"/>
        <w:gridCol w:w="2262"/>
        <w:gridCol w:w="624"/>
        <w:gridCol w:w="811"/>
        <w:gridCol w:w="730"/>
        <w:gridCol w:w="624"/>
        <w:gridCol w:w="811"/>
        <w:gridCol w:w="730"/>
        <w:gridCol w:w="624"/>
        <w:gridCol w:w="926"/>
        <w:gridCol w:w="844"/>
      </w:tblGrid>
      <w:tr w:rsidR="0053132F" w:rsidRPr="0053132F" w14:paraId="440B7A5D" w14:textId="77777777" w:rsidTr="0053132F">
        <w:trPr>
          <w:tblHeader/>
          <w:jc w:val="center"/>
        </w:trPr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E43D7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15FF9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FB91D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4 разряд</w:t>
            </w:r>
          </w:p>
        </w:tc>
        <w:tc>
          <w:tcPr>
            <w:tcW w:w="1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167EE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5 разряд</w:t>
            </w:r>
          </w:p>
        </w:tc>
        <w:tc>
          <w:tcPr>
            <w:tcW w:w="12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0E6A2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6 разряд</w:t>
            </w:r>
          </w:p>
        </w:tc>
      </w:tr>
      <w:tr w:rsidR="0053132F" w:rsidRPr="0053132F" w14:paraId="33ACAAA2" w14:textId="77777777" w:rsidTr="0053132F">
        <w:trPr>
          <w:tblHeader/>
          <w:jc w:val="center"/>
        </w:trPr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228F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A516A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A2267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ABD1E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A100E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3132F" w:rsidRPr="0053132F" w14:paraId="67E3917B" w14:textId="77777777" w:rsidTr="0053132F">
        <w:trPr>
          <w:tblHeader/>
          <w:jc w:val="center"/>
        </w:trPr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E757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A9F4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69DC1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2C74A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83396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3CFF8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22B35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478C7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53132F" w:rsidRPr="0053132F" w14:paraId="37201139" w14:textId="77777777" w:rsidTr="0053132F">
        <w:trPr>
          <w:tblHeader/>
          <w:jc w:val="center"/>
        </w:trPr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111FF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3635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86F89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C44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5B5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1B7CFA8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1D2D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19E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2C262CA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EC2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45EFFDD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B1C18" w14:textId="77777777" w:rsidR="0053132F" w:rsidRPr="0053132F" w:rsidRDefault="0053132F" w:rsidP="00D05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A1948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теорети-ческих</w:t>
            </w:r>
            <w:proofErr w:type="spellEnd"/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CB76F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практи</w:t>
            </w:r>
            <w:proofErr w:type="spellEnd"/>
            <w:r w:rsidRPr="0053132F">
              <w:rPr>
                <w:rFonts w:ascii="Times New Roman" w:hAnsi="Times New Roman" w:cs="Times New Roman"/>
              </w:rPr>
              <w:t>-</w:t>
            </w:r>
          </w:p>
          <w:p w14:paraId="359F30C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3132F">
              <w:rPr>
                <w:rFonts w:ascii="Times New Roman" w:hAnsi="Times New Roman" w:cs="Times New Roman"/>
              </w:rPr>
              <w:t>ческих</w:t>
            </w:r>
            <w:proofErr w:type="spellEnd"/>
          </w:p>
        </w:tc>
      </w:tr>
      <w:tr w:rsidR="0053132F" w:rsidRPr="0053132F" w14:paraId="679433CC" w14:textId="77777777" w:rsidTr="0053132F">
        <w:trPr>
          <w:jc w:val="center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418EF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46" w:anchor="Par1230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1</w:t>
              </w:r>
            </w:hyperlink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17BDE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Противодействие терроризму. Общие вопросы антитеррористической защиты охраняемых объектов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DE1F8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6BCC7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8EDB74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85A0C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7679A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265A8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6AE85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605DD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FE0F0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77B6F66A" w14:textId="77777777" w:rsidTr="0053132F">
        <w:trPr>
          <w:jc w:val="center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93FD4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47" w:anchor="Par1234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8EB1B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Основные направления профилактики террористических угроз. Порядок действий при обнаружении террористических угроз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1041E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DBC0AC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F5B34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EAAB5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BC03A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9E49F1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B8208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C3C4F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67F1E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3132F" w:rsidRPr="0053132F" w14:paraId="5CA2D83F" w14:textId="77777777" w:rsidTr="0053132F">
        <w:trPr>
          <w:jc w:val="center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182AC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hyperlink r:id="rId48" w:anchor="Par1239" w:tooltip="Ссылка на текущий документ" w:history="1">
              <w:r w:rsidRPr="0053132F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2D1DD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Практический тренинг по профилактике и противодействию террористическим угрозам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DE478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6BB788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6C7EA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43808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A6538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DFE48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4F9BA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139A3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0FA7BC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2</w:t>
            </w:r>
          </w:p>
        </w:tc>
      </w:tr>
      <w:tr w:rsidR="0053132F" w:rsidRPr="0053132F" w14:paraId="6A657F07" w14:textId="77777777" w:rsidTr="0053132F">
        <w:trPr>
          <w:jc w:val="center"/>
        </w:trPr>
        <w:tc>
          <w:tcPr>
            <w:tcW w:w="1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4ED9F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0C432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78FD0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8F781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FEEAF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87D83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7DDC4A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78F2D3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0870B9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D974E0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3132F">
              <w:rPr>
                <w:rFonts w:ascii="Times New Roman" w:hAnsi="Times New Roman" w:cs="Times New Roman"/>
              </w:rPr>
              <w:t>1</w:t>
            </w:r>
          </w:p>
        </w:tc>
      </w:tr>
      <w:tr w:rsidR="0053132F" w:rsidRPr="0053132F" w14:paraId="4D3E8133" w14:textId="77777777" w:rsidTr="0053132F">
        <w:trPr>
          <w:jc w:val="center"/>
        </w:trPr>
        <w:tc>
          <w:tcPr>
            <w:tcW w:w="1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C71E9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ED41A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FD53E1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87A3E5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A77B22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2B9367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C2BE46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0A2D9D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84C3FF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5FB20E" w14:textId="77777777" w:rsidR="0053132F" w:rsidRPr="0053132F" w:rsidRDefault="0053132F" w:rsidP="00D05E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3132F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43E7712B" w14:textId="77777777" w:rsidR="0053132F" w:rsidRPr="0053132F" w:rsidRDefault="0053132F" w:rsidP="0053132F">
      <w:pPr>
        <w:spacing w:line="312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32F">
        <w:rPr>
          <w:rFonts w:ascii="Times New Roman" w:hAnsi="Times New Roman" w:cs="Times New Roman"/>
          <w:b/>
          <w:sz w:val="32"/>
          <w:szCs w:val="32"/>
        </w:rPr>
        <w:t>IV. Итоговая аттестации по Программе</w:t>
      </w:r>
    </w:p>
    <w:p w14:paraId="20ED5A8F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CB7F4EB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851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9.</w:t>
      </w:r>
      <w:r w:rsidRPr="0053132F">
        <w:rPr>
          <w:rFonts w:ascii="Times New Roman" w:hAnsi="Times New Roman" w:cs="Times New Roman"/>
          <w:lang w:val="en-US"/>
        </w:rPr>
        <w:t> </w:t>
      </w:r>
      <w:r w:rsidRPr="0053132F">
        <w:rPr>
          <w:rFonts w:ascii="Times New Roman" w:hAnsi="Times New Roman" w:cs="Times New Roman"/>
        </w:rPr>
        <w:t>Профессиональное обучение завершается итоговой аттестацией в форме квалификационного экзамена, к которой допускаются обучающиеся, освоившие Программу в полном объеме.</w:t>
      </w:r>
    </w:p>
    <w:p w14:paraId="483BB476" w14:textId="77777777" w:rsidR="0053132F" w:rsidRPr="0053132F" w:rsidRDefault="0053132F" w:rsidP="0053132F">
      <w:pPr>
        <w:spacing w:line="312" w:lineRule="auto"/>
        <w:ind w:firstLine="851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 xml:space="preserve">9.1. Квалификационный экзамен проводится организацией, осуществляющей образовательную деятельность, для определения соответствия полученных знаний, умений и навыков Образовательной программе и установления на этой основе лицам, прошедшим </w:t>
      </w:r>
      <w:r w:rsidRPr="0053132F">
        <w:rPr>
          <w:rFonts w:ascii="Times New Roman" w:hAnsi="Times New Roman" w:cs="Times New Roman"/>
        </w:rPr>
        <w:lastRenderedPageBreak/>
        <w:t>профессиональное обучение, квалификационных разрядов, классов, категорий по соответствующим должностям служащих.</w:t>
      </w:r>
    </w:p>
    <w:p w14:paraId="3586EB95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 xml:space="preserve">9.2. 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и (или) профессиональных стандартах, по соответствующим профессиям рабочих (должностям служащих). </w:t>
      </w:r>
    </w:p>
    <w:p w14:paraId="14088F5E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9.3 Содержание практической квалификационной работы определяется организацией, осуществляющей образовательную деятельность, включает выполнение заданий по одной или нескольким дисциплинам, в том числе проверку практических навыков применения огнестрельного оружия (в обязательном порядке для 5 и 6 квалификационных разрядов) и специальных средств.</w:t>
      </w:r>
    </w:p>
    <w:p w14:paraId="2770D3A1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Содержание упражнений, используемых в практической квалификационной работе при проверке практических навыков применения огнестрельного оружия и специальных средств, определяется с учетом требований, предъявляемых к частным охранникам на пригодность к действиям в условиях, связанных с применением огнестрельного оружия и (или) специальных средств.</w:t>
      </w:r>
    </w:p>
    <w:p w14:paraId="2E739018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 xml:space="preserve">9.4. Проверка теоретических знаний проводится с использованием экзаменационных билетов, разработанных организацией, осуществляющей образовательную деятельность, на основе Программы и утвержденных </w:t>
      </w:r>
      <w:r w:rsidRPr="0053132F">
        <w:rPr>
          <w:rFonts w:ascii="Times New Roman" w:hAnsi="Times New Roman" w:cs="Times New Roman"/>
        </w:rPr>
        <w:br/>
        <w:t xml:space="preserve">её руководителем. Проверка теоретических знаний может проводиться </w:t>
      </w:r>
      <w:r w:rsidRPr="0053132F">
        <w:rPr>
          <w:rFonts w:ascii="Times New Roman" w:hAnsi="Times New Roman" w:cs="Times New Roman"/>
        </w:rPr>
        <w:br/>
        <w:t>в форме тестирования.</w:t>
      </w:r>
    </w:p>
    <w:p w14:paraId="226BC2EF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 xml:space="preserve">9.5. При проверке теоретических знаний используются вопросы </w:t>
      </w:r>
      <w:r w:rsidRPr="0053132F">
        <w:rPr>
          <w:rFonts w:ascii="Times New Roman" w:hAnsi="Times New Roman" w:cs="Times New Roman"/>
        </w:rPr>
        <w:br/>
        <w:t>по дисциплинам: «Правовая подготовка», «Тактико-специальная подготовка», «Техническая подготовка», «Использование специальных средств», «Огневая подготовка» (для охранников 5 и 6 разрядов), «Оказание первой помощи», «Противодействие терроризму».</w:t>
      </w:r>
    </w:p>
    <w:p w14:paraId="1B2218FA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9.6. Результаты итоговой аттестации оформляются локальным актом организации, осуществляющей образовательную деятельность.</w:t>
      </w:r>
    </w:p>
    <w:p w14:paraId="0624F39C" w14:textId="77777777" w:rsidR="0053132F" w:rsidRPr="0053132F" w:rsidRDefault="0053132F" w:rsidP="0053132F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</w:rPr>
      </w:pPr>
      <w:r w:rsidRPr="0053132F">
        <w:rPr>
          <w:rFonts w:ascii="Times New Roman" w:hAnsi="Times New Roman" w:cs="Times New Roman"/>
        </w:rPr>
        <w:t>9.7. Лицам, успешно прошедшим итоговую аттестацию, выдается документ о квалификации, образец которого самостоятельно устанавливается организациями, осуществляющими образовательную деятельность</w:t>
      </w:r>
      <w:r w:rsidRPr="0053132F">
        <w:rPr>
          <w:rStyle w:val="a8"/>
          <w:rFonts w:ascii="Times New Roman" w:hAnsi="Times New Roman"/>
        </w:rPr>
        <w:footnoteReference w:id="5"/>
      </w:r>
      <w:r w:rsidRPr="0053132F">
        <w:rPr>
          <w:rFonts w:ascii="Times New Roman" w:hAnsi="Times New Roman" w:cs="Times New Roman"/>
        </w:rPr>
        <w:t>. В указанный документ (свидетельство о профессии рабочего) вносятся сведения о разряде охранника, установленном по результатам профессионального обучения.</w:t>
      </w:r>
    </w:p>
    <w:p w14:paraId="06527F03" w14:textId="25DF5601" w:rsidR="0053132F" w:rsidRPr="0053132F" w:rsidRDefault="0053132F">
      <w:pPr>
        <w:rPr>
          <w:rFonts w:ascii="Times New Roman" w:hAnsi="Times New Roman" w:cs="Times New Roman"/>
          <w:noProof/>
        </w:rPr>
      </w:pPr>
    </w:p>
    <w:p w14:paraId="03F33BE2" w14:textId="254D0693" w:rsidR="0053132F" w:rsidRPr="0053132F" w:rsidRDefault="0053132F">
      <w:pPr>
        <w:rPr>
          <w:rFonts w:ascii="Times New Roman" w:hAnsi="Times New Roman" w:cs="Times New Roman"/>
          <w:noProof/>
        </w:rPr>
      </w:pPr>
    </w:p>
    <w:p w14:paraId="1701F518" w14:textId="77777777" w:rsidR="0053132F" w:rsidRPr="0053132F" w:rsidRDefault="0053132F">
      <w:pPr>
        <w:rPr>
          <w:rFonts w:ascii="Times New Roman" w:hAnsi="Times New Roman" w:cs="Times New Roman"/>
        </w:rPr>
      </w:pPr>
    </w:p>
    <w:sectPr w:rsidR="0053132F" w:rsidRPr="00531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18DD1" w14:textId="77777777" w:rsidR="0053132F" w:rsidRDefault="0053132F" w:rsidP="0053132F">
      <w:pPr>
        <w:spacing w:after="0" w:line="240" w:lineRule="auto"/>
      </w:pPr>
      <w:r>
        <w:separator/>
      </w:r>
    </w:p>
  </w:endnote>
  <w:endnote w:type="continuationSeparator" w:id="0">
    <w:p w14:paraId="613A85AD" w14:textId="77777777" w:rsidR="0053132F" w:rsidRDefault="0053132F" w:rsidP="0053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01B3F" w14:textId="77777777" w:rsidR="0053132F" w:rsidRDefault="0053132F" w:rsidP="0053132F">
      <w:pPr>
        <w:spacing w:after="0" w:line="240" w:lineRule="auto"/>
      </w:pPr>
      <w:r>
        <w:separator/>
      </w:r>
    </w:p>
  </w:footnote>
  <w:footnote w:type="continuationSeparator" w:id="0">
    <w:p w14:paraId="0EA65932" w14:textId="77777777" w:rsidR="0053132F" w:rsidRDefault="0053132F" w:rsidP="0053132F">
      <w:pPr>
        <w:spacing w:after="0" w:line="240" w:lineRule="auto"/>
      </w:pPr>
      <w:r>
        <w:continuationSeparator/>
      </w:r>
    </w:p>
  </w:footnote>
  <w:footnote w:id="1">
    <w:p w14:paraId="4F354F8B" w14:textId="77777777" w:rsidR="0053132F" w:rsidRDefault="0053132F" w:rsidP="0053132F">
      <w:pPr>
        <w:pStyle w:val="a9"/>
        <w:tabs>
          <w:tab w:val="center" w:pos="5103"/>
        </w:tabs>
        <w:jc w:val="both"/>
      </w:pPr>
      <w:r>
        <w:rPr>
          <w:rStyle w:val="a8"/>
        </w:rPr>
        <w:footnoteRef/>
      </w:r>
      <w:r>
        <w:t> </w:t>
      </w:r>
      <w:r w:rsidRPr="007F3A61">
        <w:t xml:space="preserve">Далее </w:t>
      </w:r>
      <w:r>
        <w:t>–</w:t>
      </w:r>
      <w:r w:rsidRPr="007F3A61">
        <w:t xml:space="preserve"> </w:t>
      </w:r>
      <w:r>
        <w:t>«</w:t>
      </w:r>
      <w:r w:rsidRPr="007F3A61">
        <w:t>Программа</w:t>
      </w:r>
      <w:r>
        <w:t>»</w:t>
      </w:r>
      <w:r w:rsidRPr="007F3A61">
        <w:t>.</w:t>
      </w:r>
      <w:r>
        <w:tab/>
      </w:r>
    </w:p>
  </w:footnote>
  <w:footnote w:id="2">
    <w:p w14:paraId="4B395A4B" w14:textId="77777777" w:rsidR="0053132F" w:rsidRDefault="0053132F" w:rsidP="0053132F">
      <w:pPr>
        <w:pStyle w:val="a9"/>
        <w:jc w:val="both"/>
      </w:pPr>
      <w:r>
        <w:rPr>
          <w:rStyle w:val="a8"/>
        </w:rPr>
        <w:footnoteRef/>
      </w:r>
      <w:r>
        <w:t> </w:t>
      </w:r>
      <w:r w:rsidRPr="007F3A61">
        <w:t xml:space="preserve">Далее </w:t>
      </w:r>
      <w:r>
        <w:t>–</w:t>
      </w:r>
      <w:r w:rsidRPr="007F3A61">
        <w:t xml:space="preserve"> </w:t>
      </w:r>
      <w:r>
        <w:t>«</w:t>
      </w:r>
      <w:r w:rsidRPr="007F3A61">
        <w:t>разряд</w:t>
      </w:r>
      <w:r>
        <w:t>»</w:t>
      </w:r>
      <w:r w:rsidRPr="007F3A61">
        <w:t>.</w:t>
      </w:r>
    </w:p>
  </w:footnote>
  <w:footnote w:id="3">
    <w:p w14:paraId="7249BE11" w14:textId="77777777" w:rsidR="0053132F" w:rsidRPr="00591BE3" w:rsidRDefault="0053132F" w:rsidP="0053132F">
      <w:pPr>
        <w:pStyle w:val="a9"/>
        <w:jc w:val="both"/>
      </w:pPr>
      <w:r w:rsidRPr="00591BE3">
        <w:rPr>
          <w:rStyle w:val="a8"/>
        </w:rPr>
        <w:footnoteRef/>
      </w:r>
      <w:r>
        <w:t> </w:t>
      </w:r>
      <w:r w:rsidRPr="00591BE3">
        <w:t>Статья 15</w:t>
      </w:r>
      <w:r w:rsidRPr="00591BE3">
        <w:rPr>
          <w:vertAlign w:val="superscript"/>
        </w:rPr>
        <w:t>3</w:t>
      </w:r>
      <w:r w:rsidRPr="00591BE3">
        <w:t xml:space="preserve"> Закона Российской Федерации от 11 марта 1992 г. № 2487-I «О частной детективной и охранной деятельности в Российской Федерации</w:t>
      </w:r>
      <w:r>
        <w:t>»</w:t>
      </w:r>
      <w:r w:rsidRPr="00591BE3">
        <w:t xml:space="preserve"> (Ведомости Съезда народных депутатов Российской Федерации и Верховного Совета Российской Федерации, 1992, № 17, ст. 888; Собрание законодательства Российской Федерации, 2017, № 50, ст. 7562).</w:t>
      </w:r>
      <w:r>
        <w:t xml:space="preserve"> Далее – «Закон Российской Федерации «О частной детективной и охранной деятельности</w:t>
      </w:r>
      <w:r w:rsidRPr="0015377E">
        <w:t xml:space="preserve"> </w:t>
      </w:r>
      <w:r w:rsidRPr="00591BE3">
        <w:t>в Российской Федерации</w:t>
      </w:r>
      <w:r>
        <w:t>».</w:t>
      </w:r>
    </w:p>
  </w:footnote>
  <w:footnote w:id="4">
    <w:p w14:paraId="120D95AE" w14:textId="77777777" w:rsidR="0053132F" w:rsidRPr="00D70A72" w:rsidRDefault="0053132F" w:rsidP="0053132F">
      <w:pPr>
        <w:pStyle w:val="a9"/>
        <w:jc w:val="both"/>
      </w:pPr>
      <w:r w:rsidRPr="00D70A72">
        <w:rPr>
          <w:rStyle w:val="a8"/>
        </w:rPr>
        <w:footnoteRef/>
      </w:r>
      <w:r>
        <w:t> </w:t>
      </w:r>
      <w:r w:rsidRPr="00D70A72">
        <w:t>Далее – «Образовательная программа»</w:t>
      </w:r>
      <w:r>
        <w:t>.</w:t>
      </w:r>
    </w:p>
  </w:footnote>
  <w:footnote w:id="5">
    <w:p w14:paraId="52A25168" w14:textId="77777777" w:rsidR="0053132F" w:rsidRPr="00A57EEC" w:rsidRDefault="0053132F" w:rsidP="0053132F">
      <w:pPr>
        <w:pStyle w:val="a9"/>
      </w:pPr>
      <w:r w:rsidRPr="00A57EEC">
        <w:rPr>
          <w:rStyle w:val="a8"/>
        </w:rPr>
        <w:footnoteRef/>
      </w:r>
      <w:r w:rsidRPr="00A57EEC">
        <w:t xml:space="preserve"> Часть 3 статьи 60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2015, № 18, ст. 2625).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E0D73"/>
    <w:multiLevelType w:val="hybridMultilevel"/>
    <w:tmpl w:val="5F581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100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972"/>
    <w:rsid w:val="0053132F"/>
    <w:rsid w:val="00684972"/>
    <w:rsid w:val="00B3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D73B7"/>
  <w15:chartTrackingRefBased/>
  <w15:docId w15:val="{134833C0-856B-461F-8E79-1B6F51A2A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53132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3">
    <w:name w:val="List Paragraph"/>
    <w:basedOn w:val="a"/>
    <w:uiPriority w:val="34"/>
    <w:qFormat/>
    <w:rsid w:val="005313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313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531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313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313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otnote reference"/>
    <w:uiPriority w:val="99"/>
    <w:semiHidden/>
    <w:rsid w:val="0053132F"/>
    <w:rPr>
      <w:rFonts w:cs="Times New Roman"/>
      <w:vertAlign w:val="superscript"/>
    </w:rPr>
  </w:style>
  <w:style w:type="paragraph" w:styleId="a9">
    <w:name w:val="footnote text"/>
    <w:basedOn w:val="a"/>
    <w:link w:val="aa"/>
    <w:uiPriority w:val="99"/>
    <w:semiHidden/>
    <w:rsid w:val="0053132F"/>
    <w:pPr>
      <w:spacing w:after="0" w:line="240" w:lineRule="auto"/>
      <w:jc w:val="center"/>
    </w:pPr>
    <w:rPr>
      <w:rFonts w:ascii="Times New Roman" w:eastAsia="Calibri" w:hAnsi="Times New Roman" w:cs="Times New Roman"/>
      <w:spacing w:val="-5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3132F"/>
    <w:rPr>
      <w:rFonts w:ascii="Times New Roman" w:eastAsia="Calibri" w:hAnsi="Times New Roman" w:cs="Times New Roman"/>
      <w:spacing w:val="-5"/>
      <w:sz w:val="20"/>
      <w:szCs w:val="20"/>
    </w:rPr>
  </w:style>
  <w:style w:type="paragraph" w:styleId="ab">
    <w:name w:val="Body Text"/>
    <w:basedOn w:val="a"/>
    <w:link w:val="ac"/>
    <w:rsid w:val="0053132F"/>
    <w:pPr>
      <w:spacing w:after="0" w:line="240" w:lineRule="auto"/>
      <w:jc w:val="both"/>
    </w:pPr>
    <w:rPr>
      <w:rFonts w:ascii="Arial" w:eastAsia="Times New Roman" w:hAnsi="Arial" w:cs="Times New Roman"/>
      <w:sz w:val="26"/>
      <w:szCs w:val="20"/>
      <w:lang w:eastAsia="ar-SA"/>
    </w:rPr>
  </w:style>
  <w:style w:type="character" w:customStyle="1" w:styleId="ac">
    <w:name w:val="Основной текст Знак"/>
    <w:basedOn w:val="a0"/>
    <w:link w:val="ab"/>
    <w:rsid w:val="0053132F"/>
    <w:rPr>
      <w:rFonts w:ascii="Arial" w:eastAsia="Times New Roman" w:hAnsi="Arial" w:cs="Times New Roman"/>
      <w:sz w:val="26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6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9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4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2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7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7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5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3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6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" Type="http://schemas.openxmlformats.org/officeDocument/2006/relationships/styles" Target="styles.xml"/><Relationship Id="rId16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0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9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1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4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2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7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0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5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3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6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9" Type="http://schemas.openxmlformats.org/officeDocument/2006/relationships/fontTable" Target="fontTable.xml"/><Relationship Id="rId10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9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1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4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4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2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7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0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5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3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4513</Words>
  <Characters>25725</Characters>
  <Application>Microsoft Office Word</Application>
  <DocSecurity>0</DocSecurity>
  <Lines>214</Lines>
  <Paragraphs>60</Paragraphs>
  <ScaleCrop>false</ScaleCrop>
  <Company/>
  <LinksUpToDate>false</LinksUpToDate>
  <CharactersWithSpaces>30178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Гордиенко</dc:creator>
  <cp:keywords/>
  <dc:description/>
  <cp:lastModifiedBy>Андрей Гордиенко</cp:lastModifiedBy>
  <cp:revision>2</cp:revision>
  <dcterms:created xsi:type="dcterms:W3CDTF">2022-04-07T06:46:00Z</dcterms:created>
  <dcterms:modified xsi:type="dcterms:W3CDTF">2022-04-07T06:52:00Z</dcterms:modified>
</cp:coreProperties>
</file>